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Hans"/>
        </w:rPr>
      </w:pPr>
      <w:r>
        <w:rPr>
          <w:rFonts w:hint="eastAsia"/>
          <w:sz w:val="30"/>
          <w:szCs w:val="30"/>
          <w:lang w:val="en-US" w:eastAsia="zh-Hans"/>
        </w:rPr>
        <w:t>青少年营地导师培养方案</w:t>
      </w:r>
    </w:p>
    <w:p>
      <w:pPr>
        <w:jc w:val="center"/>
        <w:rPr>
          <w:rFonts w:hint="default"/>
          <w:sz w:val="30"/>
          <w:szCs w:val="30"/>
          <w:lang w:val="en-US" w:eastAsia="zh-Hans"/>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一</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专业介绍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CN" w:bidi="ar"/>
        </w:rPr>
      </w:pPr>
      <w:r>
        <w:rPr>
          <w:rFonts w:hint="eastAsia" w:ascii="宋体" w:hAnsi="宋体" w:eastAsia="宋体" w:cs="宋体"/>
          <w:i w:val="0"/>
          <w:iCs w:val="0"/>
          <w:caps w:val="0"/>
          <w:color w:val="191919"/>
          <w:spacing w:val="0"/>
          <w:kern w:val="0"/>
          <w:sz w:val="24"/>
          <w:szCs w:val="24"/>
          <w:u w:val="none"/>
          <w:shd w:val="clear" w:fill="FFFFFF"/>
          <w:lang w:val="en-US" w:eastAsia="zh-CN" w:bidi="ar"/>
        </w:rPr>
        <w:t>营地教育</w:t>
      </w:r>
      <w:r>
        <w:rPr>
          <w:rFonts w:hint="eastAsia" w:ascii="宋体" w:hAnsi="宋体" w:eastAsia="宋体" w:cs="宋体"/>
          <w:i w:val="0"/>
          <w:iCs w:val="0"/>
          <w:caps w:val="0"/>
          <w:color w:val="191919"/>
          <w:spacing w:val="0"/>
          <w:kern w:val="0"/>
          <w:sz w:val="24"/>
          <w:szCs w:val="24"/>
          <w:u w:val="none"/>
          <w:shd w:val="clear" w:fill="FFFFFF"/>
          <w:lang w:val="en-US" w:eastAsia="zh-Hans" w:bidi="ar"/>
        </w:rPr>
        <w:t>是“</w:t>
      </w:r>
      <w:r>
        <w:rPr>
          <w:rFonts w:hint="eastAsia" w:ascii="宋体" w:hAnsi="宋体" w:eastAsia="宋体" w:cs="宋体"/>
          <w:i w:val="0"/>
          <w:iCs w:val="0"/>
          <w:caps w:val="0"/>
          <w:color w:val="191919"/>
          <w:spacing w:val="0"/>
          <w:kern w:val="0"/>
          <w:sz w:val="24"/>
          <w:szCs w:val="24"/>
          <w:u w:val="none"/>
          <w:shd w:val="clear" w:fill="FFFFFF"/>
          <w:lang w:val="en-US" w:eastAsia="zh-CN" w:bidi="ar"/>
        </w:rPr>
        <w:t>一种在户外以团队生活为形式，并能够达到创造性、娱乐性和教育意义的持续体验。通过领导力培训以及自然环境的熏陶帮助每一位营员达到生理、心理、社交能力以及心灵方面的成长</w:t>
      </w:r>
      <w:r>
        <w:rPr>
          <w:rFonts w:hint="eastAsia" w:ascii="宋体" w:hAnsi="宋体" w:eastAsia="宋体" w:cs="宋体"/>
          <w:i w:val="0"/>
          <w:iCs w:val="0"/>
          <w:caps w:val="0"/>
          <w:color w:val="191919"/>
          <w:spacing w:val="0"/>
          <w:kern w:val="0"/>
          <w:sz w:val="24"/>
          <w:szCs w:val="24"/>
          <w:u w:val="none"/>
          <w:shd w:val="clear" w:fill="FFFFFF"/>
          <w:lang w:val="en-US"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CN" w:bidi="ar"/>
        </w:rPr>
      </w:pPr>
      <w:r>
        <w:rPr>
          <w:rFonts w:hint="eastAsia" w:ascii="宋体" w:hAnsi="宋体" w:eastAsia="宋体" w:cs="宋体"/>
          <w:i w:val="0"/>
          <w:iCs w:val="0"/>
          <w:caps w:val="0"/>
          <w:color w:val="191919"/>
          <w:spacing w:val="0"/>
          <w:kern w:val="0"/>
          <w:sz w:val="24"/>
          <w:szCs w:val="24"/>
          <w:u w:val="none"/>
          <w:shd w:val="clear" w:fill="FFFFFF"/>
          <w:lang w:val="en-US" w:eastAsia="zh-CN" w:bidi="ar"/>
        </w:rPr>
        <w:t>目前，我国政府管理部门、社会各界和青少年家长对青少年身心健康发展的重视达到了前所未有的程度，高度认识到在阳光下、大自然环境中开展营地教育对增强青少年身体素质、心理素质以及各种能力具有的</w:t>
      </w:r>
      <w:r>
        <w:rPr>
          <w:rFonts w:hint="eastAsia" w:ascii="宋体" w:hAnsi="宋体" w:eastAsia="宋体" w:cs="宋体"/>
          <w:i w:val="0"/>
          <w:iCs w:val="0"/>
          <w:caps w:val="0"/>
          <w:color w:val="191919"/>
          <w:spacing w:val="0"/>
          <w:kern w:val="0"/>
          <w:sz w:val="24"/>
          <w:szCs w:val="24"/>
          <w:u w:val="none"/>
          <w:shd w:val="clear" w:fill="FFFFFF"/>
          <w:lang w:val="en-US" w:eastAsia="zh-Hans" w:bidi="ar"/>
        </w:rPr>
        <w:t>积极的</w:t>
      </w:r>
      <w:r>
        <w:rPr>
          <w:rFonts w:hint="eastAsia" w:ascii="宋体" w:hAnsi="宋体" w:eastAsia="宋体" w:cs="宋体"/>
          <w:i w:val="0"/>
          <w:iCs w:val="0"/>
          <w:caps w:val="0"/>
          <w:color w:val="191919"/>
          <w:spacing w:val="0"/>
          <w:kern w:val="0"/>
          <w:sz w:val="24"/>
          <w:szCs w:val="24"/>
          <w:u w:val="none"/>
          <w:shd w:val="clear" w:fill="FFFFFF"/>
          <w:lang w:val="en-US" w:eastAsia="zh-CN" w:bidi="ar"/>
        </w:rPr>
        <w:t>影响和作用。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CN" w:bidi="ar"/>
        </w:rPr>
        <w:t>在国家政策与市场的双重利好下，我国青少年营地</w:t>
      </w:r>
      <w:r>
        <w:rPr>
          <w:rFonts w:hint="eastAsia" w:ascii="宋体" w:hAnsi="宋体" w:eastAsia="宋体" w:cs="宋体"/>
          <w:i w:val="0"/>
          <w:iCs w:val="0"/>
          <w:caps w:val="0"/>
          <w:color w:val="191919"/>
          <w:spacing w:val="0"/>
          <w:kern w:val="0"/>
          <w:sz w:val="24"/>
          <w:szCs w:val="24"/>
          <w:u w:val="none"/>
          <w:shd w:val="clear" w:fill="FFFFFF"/>
          <w:lang w:val="en-US" w:eastAsia="zh-Hans" w:bidi="ar"/>
        </w:rPr>
        <w:t>教育行业</w:t>
      </w:r>
      <w:r>
        <w:rPr>
          <w:rFonts w:hint="eastAsia" w:ascii="宋体" w:hAnsi="宋体" w:eastAsia="宋体" w:cs="宋体"/>
          <w:i w:val="0"/>
          <w:iCs w:val="0"/>
          <w:caps w:val="0"/>
          <w:color w:val="191919"/>
          <w:spacing w:val="0"/>
          <w:kern w:val="0"/>
          <w:sz w:val="24"/>
          <w:szCs w:val="24"/>
          <w:u w:val="none"/>
          <w:shd w:val="clear" w:fill="FFFFFF"/>
          <w:lang w:val="en-US" w:eastAsia="zh-CN" w:bidi="ar"/>
        </w:rPr>
        <w:t>发展迅速</w:t>
      </w:r>
      <w:r>
        <w:rPr>
          <w:rFonts w:hint="default" w:ascii="宋体" w:hAnsi="宋体" w:eastAsia="宋体" w:cs="宋体"/>
          <w:i w:val="0"/>
          <w:iCs w:val="0"/>
          <w:caps w:val="0"/>
          <w:color w:val="191919"/>
          <w:spacing w:val="0"/>
          <w:kern w:val="0"/>
          <w:sz w:val="24"/>
          <w:szCs w:val="24"/>
          <w:u w:val="none"/>
          <w:shd w:val="clear" w:fill="FFFFFF"/>
          <w:lang w:val="en-US" w:eastAsia="zh-CN"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对营地导师的需求随之而来并日益增长</w:t>
      </w:r>
      <w:r>
        <w:rPr>
          <w:rFonts w:hint="default" w:ascii="宋体" w:hAnsi="宋体" w:eastAsia="宋体" w:cs="宋体"/>
          <w:i w:val="0"/>
          <w:iCs w:val="0"/>
          <w:caps w:val="0"/>
          <w:color w:val="191919"/>
          <w:spacing w:val="0"/>
          <w:kern w:val="0"/>
          <w:sz w:val="24"/>
          <w:szCs w:val="24"/>
          <w:u w:val="none"/>
          <w:shd w:val="clear" w:fill="FFFFFF"/>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aps w:val="0"/>
          <w:color w:val="191919"/>
          <w:spacing w:val="0"/>
          <w:kern w:val="0"/>
          <w:sz w:val="24"/>
          <w:szCs w:val="24"/>
          <w:u w:val="none"/>
          <w:shd w:val="clear" w:fill="FFFFFF"/>
          <w:lang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本专业旨在培养适应青少年营地教育行业发展</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热爱教育事业</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喜欢与孩子打交道</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CN" w:bidi="ar"/>
        </w:rPr>
        <w:t>具备较强学习能力</w:t>
      </w:r>
      <w:r>
        <w:rPr>
          <w:rFonts w:hint="default" w:ascii="宋体" w:hAnsi="宋体" w:eastAsia="宋体" w:cs="宋体"/>
          <w:i w:val="0"/>
          <w:iCs w:val="0"/>
          <w:caps w:val="0"/>
          <w:color w:val="191919"/>
          <w:spacing w:val="0"/>
          <w:kern w:val="0"/>
          <w:sz w:val="24"/>
          <w:szCs w:val="24"/>
          <w:u w:val="none"/>
          <w:shd w:val="clear" w:fill="FFFFFF"/>
          <w:lang w:eastAsia="zh-CN"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组织协调能力</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CN" w:bidi="ar"/>
        </w:rPr>
        <w:t>团队协作能力，</w:t>
      </w:r>
      <w:r>
        <w:rPr>
          <w:rFonts w:hint="eastAsia" w:ascii="宋体" w:hAnsi="宋体" w:eastAsia="宋体" w:cs="宋体"/>
          <w:i w:val="0"/>
          <w:iCs w:val="0"/>
          <w:caps w:val="0"/>
          <w:color w:val="191919"/>
          <w:spacing w:val="0"/>
          <w:kern w:val="0"/>
          <w:sz w:val="24"/>
          <w:szCs w:val="24"/>
          <w:u w:val="none"/>
          <w:shd w:val="clear" w:fill="FFFFFF"/>
          <w:lang w:val="en-US" w:eastAsia="zh-Hans" w:bidi="ar"/>
        </w:rPr>
        <w:t>抗压能力和责任心的青少年营地导师</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能够在青少年营地从事管理并照顾青少年营员的生活</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带领青少年营员开展各类营地活动</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与家长群沟通并分享和传递教育理念的带队导师或微信导师等岗位的工作</w:t>
      </w:r>
      <w:r>
        <w:rPr>
          <w:rFonts w:hint="default" w:ascii="宋体" w:hAnsi="宋体" w:eastAsia="宋体" w:cs="宋体"/>
          <w:i w:val="0"/>
          <w:iCs w:val="0"/>
          <w:caps w:val="0"/>
          <w:color w:val="191919"/>
          <w:spacing w:val="0"/>
          <w:kern w:val="0"/>
          <w:sz w:val="24"/>
          <w:szCs w:val="24"/>
          <w:u w:val="none"/>
          <w:shd w:val="clear" w:fill="FFFFFF"/>
          <w:lang w:eastAsia="zh-Hans"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专业面向</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宋体"/>
          <w:i w:val="0"/>
          <w:iCs w:val="0"/>
          <w:caps w:val="0"/>
          <w:color w:val="191919"/>
          <w:spacing w:val="0"/>
          <w:kern w:val="0"/>
          <w:sz w:val="24"/>
          <w:szCs w:val="24"/>
          <w:u w:val="none"/>
          <w:shd w:val="clear" w:fill="FFFFFF"/>
          <w:lang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本专业面向全校本</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专科学生</w:t>
      </w:r>
      <w:r>
        <w:rPr>
          <w:rFonts w:hint="default" w:ascii="宋体" w:hAnsi="宋体" w:eastAsia="宋体" w:cs="宋体"/>
          <w:i w:val="0"/>
          <w:iCs w:val="0"/>
          <w:caps w:val="0"/>
          <w:color w:val="191919"/>
          <w:spacing w:val="0"/>
          <w:kern w:val="0"/>
          <w:sz w:val="24"/>
          <w:szCs w:val="24"/>
          <w:u w:val="none"/>
          <w:shd w:val="clear" w:fill="FFFFFF"/>
          <w:lang w:eastAsia="zh-Hans"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专业培养方案</w:t>
      </w:r>
    </w:p>
    <w:tbl>
      <w:tblPr>
        <w:tblStyle w:val="3"/>
        <w:tblW w:w="0" w:type="auto"/>
        <w:tblInd w:w="1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69"/>
        <w:gridCol w:w="2841"/>
        <w:gridCol w:w="1350"/>
      </w:tblGrid>
      <w:tr>
        <w:trPr>
          <w:trHeight w:val="398" w:hRule="atLeast"/>
        </w:trP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t>序号</w:t>
            </w:r>
          </w:p>
        </w:tc>
        <w:tc>
          <w:tcPr>
            <w:tcW w:w="2841"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t>课程名称</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t>学分</w:t>
            </w:r>
          </w:p>
        </w:tc>
      </w:tr>
      <w:tr>
        <w:trPr>
          <w:trHeight w:val="378" w:hRule="atLeast"/>
        </w:trP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1</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小队目标、组织与分工</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rPr>
          <w:trHeight w:val="358" w:hRule="atLeast"/>
        </w:trP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安全管理</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3</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应急防范与沟通</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4</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营会直播全流程</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5</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生活管理</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6</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情绪管理</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7</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规则树立与维护</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rPr>
          <w:trHeight w:val="338" w:hRule="atLeast"/>
        </w:trP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8</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1"/>
                <w:szCs w:val="21"/>
                <w:u w:val="none"/>
                <w:shd w:val="clear" w:fill="FFFFFF"/>
                <w:vertAlign w:val="baseline"/>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团队协作</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w:t>
            </w:r>
          </w:p>
        </w:tc>
      </w:tr>
      <w:tr>
        <w:tc>
          <w:tcPr>
            <w:tcW w:w="1469"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9</w:t>
            </w:r>
          </w:p>
        </w:tc>
        <w:tc>
          <w:tcPr>
            <w:tcW w:w="284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i w:val="0"/>
                <w:iCs w:val="0"/>
                <w:caps w:val="0"/>
                <w:color w:val="191919"/>
                <w:spacing w:val="0"/>
                <w:kern w:val="0"/>
                <w:sz w:val="21"/>
                <w:szCs w:val="21"/>
                <w:u w:val="none"/>
                <w:shd w:val="clear" w:fill="FFFFFF"/>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带营实践</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4</w:t>
            </w:r>
          </w:p>
        </w:tc>
      </w:tr>
      <w:tr>
        <w:tc>
          <w:tcPr>
            <w:tcW w:w="4310" w:type="dxa"/>
            <w:gridSpan w:val="2"/>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i w:val="0"/>
                <w:iCs w:val="0"/>
                <w:caps w:val="0"/>
                <w:color w:val="191919"/>
                <w:spacing w:val="0"/>
                <w:kern w:val="0"/>
                <w:sz w:val="21"/>
                <w:szCs w:val="21"/>
                <w:u w:val="none"/>
                <w:shd w:val="clear" w:fill="FFFFFF"/>
                <w:lang w:val="en-US" w:eastAsia="zh-Hans" w:bidi="ar"/>
              </w:rPr>
            </w:pPr>
            <w:r>
              <w:rPr>
                <w:rFonts w:hint="eastAsia" w:ascii="宋体" w:hAnsi="宋体" w:eastAsia="宋体" w:cs="宋体"/>
                <w:i w:val="0"/>
                <w:iCs w:val="0"/>
                <w:caps w:val="0"/>
                <w:color w:val="191919"/>
                <w:spacing w:val="0"/>
                <w:kern w:val="0"/>
                <w:sz w:val="21"/>
                <w:szCs w:val="21"/>
                <w:u w:val="none"/>
                <w:shd w:val="clear" w:fill="FFFFFF"/>
                <w:lang w:val="en-US" w:eastAsia="zh-Hans" w:bidi="ar"/>
              </w:rPr>
              <w:t>合计</w:t>
            </w:r>
          </w:p>
        </w:tc>
        <w:tc>
          <w:tcPr>
            <w:tcW w:w="1350" w:type="dxa"/>
          </w:tcPr>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191919"/>
                <w:spacing w:val="0"/>
                <w:kern w:val="0"/>
                <w:sz w:val="21"/>
                <w:szCs w:val="21"/>
                <w:u w:val="none"/>
                <w:shd w:val="clear" w:fill="FFFFFF"/>
                <w:vertAlign w:val="baseline"/>
                <w:lang w:eastAsia="zh-Hans" w:bidi="ar"/>
              </w:rPr>
            </w:pPr>
            <w:r>
              <w:rPr>
                <w:rFonts w:hint="default" w:ascii="宋体" w:hAnsi="宋体" w:eastAsia="宋体" w:cs="宋体"/>
                <w:i w:val="0"/>
                <w:iCs w:val="0"/>
                <w:caps w:val="0"/>
                <w:color w:val="191919"/>
                <w:spacing w:val="0"/>
                <w:kern w:val="0"/>
                <w:sz w:val="21"/>
                <w:szCs w:val="21"/>
                <w:u w:val="none"/>
                <w:shd w:val="clear" w:fill="FFFFFF"/>
                <w:vertAlign w:val="baseline"/>
                <w:lang w:eastAsia="zh-Hans" w:bidi="ar"/>
              </w:rPr>
              <w:t>20</w:t>
            </w:r>
          </w:p>
        </w:tc>
      </w:tr>
    </w:tbl>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发放证书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firstLine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上海建桥学院青少年营地导师微专业结业证书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firstLineChars="0"/>
        <w:jc w:val="left"/>
        <w:textAlignment w:val="auto"/>
        <w:rPr>
          <w:rFonts w:hint="default"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上海夏山教育科技有限公司培训证书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专业拓展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0" w:firstLine="0" w:firstLine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实习证明</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0" w:firstLine="0" w:firstLineChars="0"/>
        <w:jc w:val="left"/>
        <w:textAlignment w:val="auto"/>
        <w:rPr>
          <w:rFonts w:hint="default"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节假日带营的实践机会以及丰厚的带营津贴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i w:val="0"/>
          <w:iCs w:val="0"/>
          <w:caps w:val="0"/>
          <w:color w:val="191919"/>
          <w:spacing w:val="0"/>
          <w:kern w:val="0"/>
          <w:sz w:val="24"/>
          <w:szCs w:val="24"/>
          <w:u w:val="none"/>
          <w:shd w:val="clear" w:fill="FFFFFF"/>
          <w:lang w:val="en-US" w:eastAsia="zh-Hans" w:bidi="ar"/>
        </w:rPr>
      </w:pPr>
      <w:r>
        <w:rPr>
          <w:rFonts w:hint="eastAsia" w:ascii="宋体" w:hAnsi="宋体" w:eastAsia="宋体" w:cs="宋体"/>
          <w:i w:val="0"/>
          <w:iCs w:val="0"/>
          <w:caps w:val="0"/>
          <w:color w:val="191919"/>
          <w:spacing w:val="0"/>
          <w:kern w:val="0"/>
          <w:sz w:val="24"/>
          <w:szCs w:val="24"/>
          <w:u w:val="none"/>
          <w:shd w:val="clear" w:fill="FFFFFF"/>
          <w:lang w:val="en-US" w:eastAsia="zh-Hans" w:bidi="ar"/>
        </w:rPr>
        <w:t>报名与收费</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191919"/>
          <w:spacing w:val="0"/>
          <w:kern w:val="0"/>
          <w:sz w:val="24"/>
          <w:szCs w:val="24"/>
          <w:u w:val="none"/>
          <w:shd w:val="clear" w:fill="FFFFFF"/>
          <w:lang w:val="en-US" w:eastAsia="zh-Hans" w:bidi="ar"/>
        </w:rPr>
      </w:pPr>
      <w:r>
        <w:rPr>
          <w:rFonts w:hint="default" w:ascii="宋体" w:hAnsi="宋体" w:eastAsia="宋体" w:cs="宋体"/>
          <w:i w:val="0"/>
          <w:iCs w:val="0"/>
          <w:caps w:val="0"/>
          <w:color w:val="191919"/>
          <w:spacing w:val="0"/>
          <w:kern w:val="0"/>
          <w:sz w:val="24"/>
          <w:szCs w:val="24"/>
          <w:u w:val="none"/>
          <w:shd w:val="clear" w:fill="FFFFFF"/>
          <w:lang w:eastAsia="zh-Hans" w:bidi="ar"/>
        </w:rPr>
        <w:t xml:space="preserve">   1</w:t>
      </w:r>
      <w:r>
        <w:rPr>
          <w:rFonts w:hint="eastAsia" w:ascii="宋体" w:hAnsi="宋体" w:eastAsia="宋体" w:cs="宋体"/>
          <w:i w:val="0"/>
          <w:iCs w:val="0"/>
          <w:caps w:val="0"/>
          <w:color w:val="191919"/>
          <w:spacing w:val="0"/>
          <w:kern w:val="0"/>
          <w:sz w:val="24"/>
          <w:szCs w:val="24"/>
          <w:u w:val="none"/>
          <w:shd w:val="clear" w:fill="FFFFFF"/>
          <w:lang w:val="en-US" w:eastAsia="zh-Hans" w:bidi="ar"/>
        </w:rPr>
        <w:t>.报名</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i w:val="0"/>
          <w:iCs w:val="0"/>
          <w:caps w:val="0"/>
          <w:color w:val="191919"/>
          <w:spacing w:val="0"/>
          <w:kern w:val="0"/>
          <w:sz w:val="24"/>
          <w:szCs w:val="24"/>
          <w:u w:val="none"/>
          <w:shd w:val="clear" w:fill="FFFFFF"/>
          <w:lang w:eastAsia="zh-Hans" w:bidi="ar"/>
        </w:rPr>
      </w:pPr>
      <w:r>
        <w:rPr>
          <w:rFonts w:hint="default" w:ascii="宋体" w:hAnsi="宋体" w:eastAsia="宋体" w:cs="宋体"/>
          <w:i w:val="0"/>
          <w:iCs w:val="0"/>
          <w:caps w:val="0"/>
          <w:color w:val="191919"/>
          <w:spacing w:val="0"/>
          <w:kern w:val="0"/>
          <w:sz w:val="24"/>
          <w:szCs w:val="24"/>
          <w:u w:val="none"/>
          <w:shd w:val="clear" w:fill="FFFFFF"/>
          <w:lang w:eastAsia="zh-Hans" w:bidi="ar"/>
        </w:rPr>
        <w:t xml:space="preserve">  （1）</w:t>
      </w:r>
      <w:r>
        <w:rPr>
          <w:rFonts w:hint="eastAsia" w:ascii="宋体" w:hAnsi="宋体" w:eastAsia="宋体" w:cs="宋体"/>
          <w:i w:val="0"/>
          <w:iCs w:val="0"/>
          <w:caps w:val="0"/>
          <w:color w:val="191919"/>
          <w:spacing w:val="0"/>
          <w:kern w:val="0"/>
          <w:sz w:val="24"/>
          <w:szCs w:val="24"/>
          <w:u w:val="none"/>
          <w:shd w:val="clear" w:fill="FFFFFF"/>
          <w:lang w:val="en-US" w:eastAsia="zh-Hans" w:bidi="ar"/>
        </w:rPr>
        <w:t>联系人</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叶老师</w:t>
      </w:r>
      <w:r>
        <w:rPr>
          <w:rFonts w:hint="default" w:ascii="宋体" w:hAnsi="宋体" w:eastAsia="宋体" w:cs="宋体"/>
          <w:i w:val="0"/>
          <w:iCs w:val="0"/>
          <w:caps w:val="0"/>
          <w:color w:val="191919"/>
          <w:spacing w:val="0"/>
          <w:kern w:val="0"/>
          <w:sz w:val="24"/>
          <w:szCs w:val="24"/>
          <w:u w:val="none"/>
          <w:shd w:val="clear" w:fill="FFFFFF"/>
          <w:lang w:eastAsia="zh-Hans" w:bidi="ar"/>
        </w:rPr>
        <w:t>，04035@gench.edu.cn</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i w:val="0"/>
          <w:iCs w:val="0"/>
          <w:caps w:val="0"/>
          <w:color w:val="191919"/>
          <w:spacing w:val="0"/>
          <w:kern w:val="0"/>
          <w:sz w:val="24"/>
          <w:szCs w:val="24"/>
          <w:u w:val="none"/>
          <w:shd w:val="clear" w:fill="FFFFFF"/>
          <w:lang w:eastAsia="zh-Hans" w:bidi="ar"/>
        </w:rPr>
      </w:pPr>
      <w:r>
        <w:rPr>
          <w:rFonts w:hint="default" w:ascii="宋体" w:hAnsi="宋体" w:eastAsia="宋体" w:cs="宋体"/>
          <w:i w:val="0"/>
          <w:iCs w:val="0"/>
          <w:caps w:val="0"/>
          <w:color w:val="191919"/>
          <w:spacing w:val="0"/>
          <w:kern w:val="0"/>
          <w:sz w:val="24"/>
          <w:szCs w:val="24"/>
          <w:u w:val="none"/>
          <w:shd w:val="clear" w:fill="FFFFFF"/>
          <w:lang w:eastAsia="zh-Hans" w:bidi="ar"/>
        </w:rPr>
        <w:t xml:space="preserve">  （2）</w:t>
      </w:r>
      <w:r>
        <w:rPr>
          <w:rFonts w:hint="eastAsia" w:ascii="宋体" w:hAnsi="宋体" w:eastAsia="宋体" w:cs="宋体"/>
          <w:i w:val="0"/>
          <w:iCs w:val="0"/>
          <w:caps w:val="0"/>
          <w:color w:val="191919"/>
          <w:spacing w:val="0"/>
          <w:kern w:val="0"/>
          <w:sz w:val="24"/>
          <w:szCs w:val="24"/>
          <w:u w:val="none"/>
          <w:shd w:val="clear" w:fill="FFFFFF"/>
          <w:lang w:val="en-US" w:eastAsia="zh-Hans" w:bidi="ar"/>
        </w:rPr>
        <w:t>联系电话</w:t>
      </w:r>
      <w:r>
        <w:rPr>
          <w:rFonts w:hint="default" w:ascii="宋体" w:hAnsi="宋体" w:eastAsia="宋体" w:cs="宋体"/>
          <w:i w:val="0"/>
          <w:iCs w:val="0"/>
          <w:caps w:val="0"/>
          <w:color w:val="191919"/>
          <w:spacing w:val="0"/>
          <w:kern w:val="0"/>
          <w:sz w:val="24"/>
          <w:szCs w:val="24"/>
          <w:u w:val="none"/>
          <w:shd w:val="clear" w:fill="FFFFFF"/>
          <w:lang w:eastAsia="zh-Hans" w:bidi="ar"/>
        </w:rPr>
        <w:t>：58137873</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i w:val="0"/>
          <w:iCs w:val="0"/>
          <w:caps w:val="0"/>
          <w:color w:val="191919"/>
          <w:spacing w:val="0"/>
          <w:kern w:val="0"/>
          <w:sz w:val="24"/>
          <w:szCs w:val="24"/>
          <w:u w:val="none"/>
          <w:shd w:val="clear" w:fill="FFFFFF"/>
          <w:lang w:val="en-US" w:eastAsia="zh-Hans" w:bidi="ar"/>
        </w:rPr>
      </w:pPr>
      <w:r>
        <w:rPr>
          <w:rFonts w:hint="default" w:ascii="宋体" w:hAnsi="宋体" w:eastAsia="宋体" w:cs="宋体"/>
          <w:i w:val="0"/>
          <w:iCs w:val="0"/>
          <w:caps w:val="0"/>
          <w:color w:val="191919"/>
          <w:spacing w:val="0"/>
          <w:kern w:val="0"/>
          <w:sz w:val="24"/>
          <w:szCs w:val="24"/>
          <w:u w:val="none"/>
          <w:shd w:val="clear" w:fill="FFFFFF"/>
          <w:lang w:eastAsia="zh-Hans" w:bidi="ar"/>
        </w:rPr>
        <w:t xml:space="preserve">   2.</w:t>
      </w:r>
      <w:r>
        <w:rPr>
          <w:rFonts w:hint="eastAsia" w:ascii="宋体" w:hAnsi="宋体" w:eastAsia="宋体" w:cs="宋体"/>
          <w:i w:val="0"/>
          <w:iCs w:val="0"/>
          <w:caps w:val="0"/>
          <w:color w:val="191919"/>
          <w:spacing w:val="0"/>
          <w:kern w:val="0"/>
          <w:sz w:val="24"/>
          <w:szCs w:val="24"/>
          <w:u w:val="none"/>
          <w:shd w:val="clear" w:fill="FFFFFF"/>
          <w:lang w:val="en-US" w:eastAsia="zh-Hans" w:bidi="ar"/>
        </w:rPr>
        <w:t>收费</w:t>
      </w:r>
      <w:r>
        <w:rPr>
          <w:rFonts w:hint="default" w:ascii="宋体" w:hAnsi="宋体" w:eastAsia="宋体" w:cs="宋体"/>
          <w:i w:val="0"/>
          <w:iCs w:val="0"/>
          <w:caps w:val="0"/>
          <w:color w:val="191919"/>
          <w:spacing w:val="0"/>
          <w:kern w:val="0"/>
          <w:sz w:val="24"/>
          <w:szCs w:val="24"/>
          <w:u w:val="none"/>
          <w:shd w:val="clear" w:fill="FFFFFF"/>
          <w:lang w:eastAsia="zh-Hans" w:bidi="ar"/>
        </w:rPr>
        <w:t>：200</w:t>
      </w:r>
      <w:r>
        <w:rPr>
          <w:rFonts w:hint="eastAsia" w:ascii="宋体" w:hAnsi="宋体" w:eastAsia="宋体" w:cs="宋体"/>
          <w:i w:val="0"/>
          <w:iCs w:val="0"/>
          <w:caps w:val="0"/>
          <w:color w:val="191919"/>
          <w:spacing w:val="0"/>
          <w:kern w:val="0"/>
          <w:sz w:val="24"/>
          <w:szCs w:val="24"/>
          <w:u w:val="none"/>
          <w:shd w:val="clear" w:fill="FFFFFF"/>
          <w:lang w:val="en-US" w:eastAsia="zh-Hans" w:bidi="ar"/>
        </w:rPr>
        <w:t>元</w:t>
      </w:r>
      <w:r>
        <w:rPr>
          <w:rFonts w:hint="default" w:ascii="宋体" w:hAnsi="宋体" w:eastAsia="宋体" w:cs="宋体"/>
          <w:i w:val="0"/>
          <w:iCs w:val="0"/>
          <w:caps w:val="0"/>
          <w:color w:val="191919"/>
          <w:spacing w:val="0"/>
          <w:kern w:val="0"/>
          <w:sz w:val="24"/>
          <w:szCs w:val="24"/>
          <w:u w:val="none"/>
          <w:shd w:val="clear" w:fill="FFFFFF"/>
          <w:lang w:eastAsia="zh-Hans" w:bidi="ar"/>
        </w:rPr>
        <w:t>/</w:t>
      </w:r>
      <w:r>
        <w:rPr>
          <w:rFonts w:hint="eastAsia" w:ascii="宋体" w:hAnsi="宋体" w:eastAsia="宋体" w:cs="宋体"/>
          <w:i w:val="0"/>
          <w:iCs w:val="0"/>
          <w:caps w:val="0"/>
          <w:color w:val="191919"/>
          <w:spacing w:val="0"/>
          <w:kern w:val="0"/>
          <w:sz w:val="24"/>
          <w:szCs w:val="24"/>
          <w:u w:val="none"/>
          <w:shd w:val="clear" w:fill="FFFFFF"/>
          <w:lang w:val="en-US" w:eastAsia="zh-Hans" w:bidi="ar"/>
        </w:rPr>
        <w:t>学分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aps w:val="0"/>
          <w:color w:val="222222"/>
          <w:spacing w:val="0"/>
          <w:kern w:val="0"/>
          <w:sz w:val="24"/>
          <w:szCs w:val="24"/>
          <w:u w:val="none"/>
          <w:shd w:val="clear" w:fill="FFFFFF"/>
          <w:lang w:eastAsia="zh-Hans"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i w:val="0"/>
          <w:iCs w:val="0"/>
          <w:caps w:val="0"/>
          <w:color w:val="222222"/>
          <w:spacing w:val="0"/>
          <w:kern w:val="0"/>
          <w:sz w:val="28"/>
          <w:szCs w:val="28"/>
          <w:u w:val="none"/>
          <w:shd w:val="clear" w:fill="FFFFFF"/>
          <w:lang w:eastAsia="zh-Hans"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i w:val="0"/>
          <w:iCs w:val="0"/>
          <w:caps w:val="0"/>
          <w:color w:val="222222"/>
          <w:spacing w:val="0"/>
          <w:kern w:val="0"/>
          <w:sz w:val="28"/>
          <w:szCs w:val="28"/>
          <w:u w:val="none"/>
          <w:shd w:val="clear" w:fill="FFFFFF"/>
          <w:lang w:eastAsia="zh-Hans" w:bidi="ar"/>
        </w:rPr>
      </w:pPr>
    </w:p>
    <w:p>
      <w:pPr>
        <w:keepNext w:val="0"/>
        <w:keepLines w:val="0"/>
        <w:widowControl/>
        <w:suppressLineNumbers w:val="0"/>
        <w:jc w:val="left"/>
        <w:rPr>
          <w:rFonts w:ascii="arial" w:hAnsi="arial" w:eastAsia="宋体" w:cs="arial"/>
          <w:i w:val="0"/>
          <w:iCs w:val="0"/>
          <w:caps w:val="0"/>
          <w:color w:val="222222"/>
          <w:spacing w:val="0"/>
          <w:kern w:val="0"/>
          <w:sz w:val="28"/>
          <w:szCs w:val="28"/>
          <w:u w:val="none"/>
          <w:shd w:val="clear" w:fill="FFFFFF"/>
          <w:lang w:eastAsia="zh-CN" w:bidi="ar"/>
        </w:rPr>
      </w:pPr>
    </w:p>
    <w:p>
      <w:pPr>
        <w:keepNext w:val="0"/>
        <w:keepLines w:val="0"/>
        <w:widowControl/>
        <w:suppressLineNumbers w:val="0"/>
        <w:jc w:val="left"/>
        <w:rPr>
          <w:rFonts w:hint="eastAsia" w:ascii="arial" w:hAnsi="arial" w:eastAsia="宋体" w:cs="arial"/>
          <w:i w:val="0"/>
          <w:iCs w:val="0"/>
          <w:caps w:val="0"/>
          <w:color w:val="222222"/>
          <w:spacing w:val="0"/>
          <w:kern w:val="0"/>
          <w:sz w:val="36"/>
          <w:szCs w:val="36"/>
          <w:u w:val="none"/>
          <w:shd w:val="clear" w:fill="FFFFFF"/>
          <w:lang w:val="en-US" w:eastAsia="zh-CN" w:bidi="ar"/>
        </w:rPr>
      </w:pPr>
    </w:p>
    <w:p>
      <w:pPr>
        <w:jc w:val="both"/>
        <w:rPr>
          <w:rFonts w:hint="default"/>
          <w:sz w:val="30"/>
          <w:szCs w:val="30"/>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EC82"/>
    <w:multiLevelType w:val="singleLevel"/>
    <w:tmpl w:val="BBFFEC82"/>
    <w:lvl w:ilvl="0" w:tentative="0">
      <w:start w:val="1"/>
      <w:numFmt w:val="decimal"/>
      <w:lvlText w:val="%1."/>
      <w:lvlJc w:val="left"/>
      <w:pPr>
        <w:tabs>
          <w:tab w:val="left" w:pos="312"/>
        </w:tabs>
        <w:ind w:left="420" w:leftChars="0" w:firstLine="0" w:firstLineChars="0"/>
      </w:pPr>
    </w:lvl>
  </w:abstractNum>
  <w:abstractNum w:abstractNumId="1">
    <w:nsid w:val="BF7FE24B"/>
    <w:multiLevelType w:val="singleLevel"/>
    <w:tmpl w:val="BF7FE24B"/>
    <w:lvl w:ilvl="0" w:tentative="0">
      <w:start w:val="2"/>
      <w:numFmt w:val="chineseCounting"/>
      <w:suff w:val="nothing"/>
      <w:lvlText w:val="%1、"/>
      <w:lvlJc w:val="left"/>
      <w:rPr>
        <w:rFonts w:hint="eastAsia"/>
      </w:rPr>
    </w:lvl>
  </w:abstractNum>
  <w:abstractNum w:abstractNumId="2">
    <w:nsid w:val="F7F4AC06"/>
    <w:multiLevelType w:val="singleLevel"/>
    <w:tmpl w:val="F7F4AC06"/>
    <w:lvl w:ilvl="0" w:tentative="0">
      <w:start w:val="1"/>
      <w:numFmt w:val="decimal"/>
      <w:lvlText w:val="%1."/>
      <w:lvlJc w:val="left"/>
      <w:pPr>
        <w:tabs>
          <w:tab w:val="left" w:pos="312"/>
        </w:tabs>
        <w:ind w:left="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7911E"/>
    <w:rsid w:val="3FDF8490"/>
    <w:rsid w:val="4FF7911E"/>
    <w:rsid w:val="9FEC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YWH</dc:creator>
  <cp:lastModifiedBy>YWH</cp:lastModifiedBy>
  <dcterms:modified xsi:type="dcterms:W3CDTF">2023-08-21T22:40:58Z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27256553082FFC2F9E2CE364C174A356_41</vt:lpwstr>
  </property>
</Properties>
</file>