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645"/>
        <w:gridCol w:w="644"/>
        <w:gridCol w:w="951"/>
        <w:gridCol w:w="6282"/>
      </w:tblGrid>
      <w:tr w:rsidR="006C2FBB" w:rsidTr="0015423F">
        <w:trPr>
          <w:trHeight w:val="288"/>
        </w:trPr>
        <w:tc>
          <w:tcPr>
            <w:tcW w:w="251" w:type="pct"/>
            <w:tcBorders>
              <w:top w:val="single" w:sz="4" w:space="0" w:color="auto"/>
              <w:left w:val="single" w:sz="4" w:space="0" w:color="auto"/>
              <w:bottom w:val="single" w:sz="4" w:space="0" w:color="auto"/>
              <w:right w:val="single" w:sz="4" w:space="0" w:color="auto"/>
            </w:tcBorders>
            <w:shd w:val="clear" w:color="auto" w:fill="auto"/>
            <w:vAlign w:val="center"/>
          </w:tcPr>
          <w:p w:rsidR="006C2FBB" w:rsidRDefault="006C2FBB" w:rsidP="0015423F">
            <w:pPr>
              <w:widowControl/>
              <w:jc w:val="center"/>
              <w:rPr>
                <w:rFonts w:ascii="宋体" w:hAnsi="宋体" w:cs="宋体"/>
                <w:b/>
                <w:bCs/>
                <w:kern w:val="0"/>
                <w:sz w:val="21"/>
                <w:szCs w:val="21"/>
              </w:rPr>
            </w:pPr>
            <w:r>
              <w:rPr>
                <w:rFonts w:ascii="宋体" w:hAnsi="宋体" w:cs="宋体" w:hint="eastAsia"/>
                <w:b/>
                <w:bCs/>
                <w:kern w:val="0"/>
                <w:sz w:val="21"/>
                <w:szCs w:val="21"/>
              </w:rPr>
              <w:t>序号</w:t>
            </w:r>
          </w:p>
        </w:tc>
        <w:tc>
          <w:tcPr>
            <w:tcW w:w="251" w:type="pct"/>
            <w:tcBorders>
              <w:top w:val="single" w:sz="4" w:space="0" w:color="auto"/>
              <w:left w:val="nil"/>
              <w:bottom w:val="single" w:sz="4" w:space="0" w:color="auto"/>
              <w:right w:val="single" w:sz="4" w:space="0" w:color="auto"/>
            </w:tcBorders>
            <w:shd w:val="clear" w:color="auto" w:fill="auto"/>
            <w:vAlign w:val="center"/>
          </w:tcPr>
          <w:p w:rsidR="006C2FBB" w:rsidRDefault="006C2FBB" w:rsidP="0015423F">
            <w:pPr>
              <w:widowControl/>
              <w:jc w:val="center"/>
              <w:rPr>
                <w:rFonts w:ascii="宋体" w:hAnsi="宋体" w:cs="宋体"/>
                <w:b/>
                <w:bCs/>
                <w:kern w:val="0"/>
                <w:sz w:val="21"/>
                <w:szCs w:val="21"/>
              </w:rPr>
            </w:pPr>
            <w:r>
              <w:rPr>
                <w:rFonts w:ascii="宋体" w:hAnsi="宋体" w:cs="宋体" w:hint="eastAsia"/>
                <w:b/>
                <w:bCs/>
                <w:kern w:val="0"/>
                <w:sz w:val="21"/>
                <w:szCs w:val="21"/>
              </w:rPr>
              <w:t>产品名称</w:t>
            </w:r>
          </w:p>
        </w:tc>
        <w:tc>
          <w:tcPr>
            <w:tcW w:w="371" w:type="pct"/>
            <w:tcBorders>
              <w:top w:val="single" w:sz="4" w:space="0" w:color="auto"/>
              <w:left w:val="nil"/>
              <w:bottom w:val="single" w:sz="4" w:space="0" w:color="auto"/>
              <w:right w:val="single" w:sz="4" w:space="0" w:color="auto"/>
            </w:tcBorders>
            <w:shd w:val="clear" w:color="auto" w:fill="auto"/>
            <w:vAlign w:val="center"/>
          </w:tcPr>
          <w:p w:rsidR="006C2FBB" w:rsidRDefault="006C2FBB" w:rsidP="0015423F">
            <w:pPr>
              <w:widowControl/>
              <w:jc w:val="center"/>
              <w:rPr>
                <w:rFonts w:ascii="宋体" w:hAnsi="宋体" w:cs="宋体"/>
                <w:b/>
                <w:bCs/>
                <w:kern w:val="0"/>
                <w:sz w:val="21"/>
                <w:szCs w:val="21"/>
              </w:rPr>
            </w:pPr>
            <w:r>
              <w:rPr>
                <w:rFonts w:ascii="宋体" w:hAnsi="宋体" w:cs="宋体" w:hint="eastAsia"/>
                <w:b/>
                <w:bCs/>
                <w:kern w:val="0"/>
                <w:sz w:val="21"/>
                <w:szCs w:val="21"/>
              </w:rPr>
              <w:t>型号</w:t>
            </w:r>
          </w:p>
        </w:tc>
        <w:tc>
          <w:tcPr>
            <w:tcW w:w="2449" w:type="pct"/>
            <w:tcBorders>
              <w:top w:val="single" w:sz="4" w:space="0" w:color="auto"/>
              <w:left w:val="nil"/>
              <w:bottom w:val="single" w:sz="4" w:space="0" w:color="auto"/>
              <w:right w:val="single" w:sz="4" w:space="0" w:color="auto"/>
            </w:tcBorders>
            <w:shd w:val="clear" w:color="auto" w:fill="auto"/>
            <w:vAlign w:val="center"/>
          </w:tcPr>
          <w:p w:rsidR="006C2FBB" w:rsidRDefault="006C2FBB" w:rsidP="0015423F">
            <w:pPr>
              <w:widowControl/>
              <w:jc w:val="center"/>
              <w:rPr>
                <w:rFonts w:ascii="宋体" w:hAnsi="宋体" w:cs="宋体"/>
                <w:b/>
                <w:bCs/>
                <w:kern w:val="0"/>
                <w:sz w:val="21"/>
                <w:szCs w:val="21"/>
              </w:rPr>
            </w:pPr>
            <w:r>
              <w:rPr>
                <w:rFonts w:ascii="宋体" w:hAnsi="宋体" w:cs="宋体" w:hint="eastAsia"/>
                <w:b/>
                <w:bCs/>
                <w:kern w:val="0"/>
                <w:sz w:val="21"/>
                <w:szCs w:val="21"/>
              </w:rPr>
              <w:t>产品描述</w:t>
            </w:r>
          </w:p>
        </w:tc>
      </w:tr>
      <w:tr w:rsidR="006C2FBB" w:rsidTr="0015423F">
        <w:trPr>
          <w:trHeight w:val="1920"/>
        </w:trPr>
        <w:tc>
          <w:tcPr>
            <w:tcW w:w="251" w:type="pct"/>
            <w:vMerge w:val="restart"/>
            <w:tcBorders>
              <w:top w:val="nil"/>
              <w:left w:val="single" w:sz="4" w:space="0" w:color="auto"/>
              <w:bottom w:val="single" w:sz="4" w:space="0" w:color="000000"/>
              <w:right w:val="single" w:sz="4" w:space="0" w:color="auto"/>
            </w:tcBorders>
            <w:shd w:val="clear" w:color="auto" w:fill="auto"/>
            <w:vAlign w:val="center"/>
          </w:tcPr>
          <w:p w:rsidR="006C2FBB" w:rsidRDefault="006C2FBB" w:rsidP="0015423F">
            <w:pPr>
              <w:widowControl/>
              <w:jc w:val="center"/>
              <w:rPr>
                <w:rFonts w:ascii="宋体" w:hAnsi="宋体" w:cs="宋体"/>
                <w:kern w:val="0"/>
                <w:sz w:val="21"/>
                <w:szCs w:val="21"/>
              </w:rPr>
            </w:pPr>
            <w:r>
              <w:rPr>
                <w:rFonts w:ascii="宋体" w:hAnsi="宋体" w:cs="宋体" w:hint="eastAsia"/>
                <w:kern w:val="0"/>
                <w:sz w:val="21"/>
                <w:szCs w:val="21"/>
              </w:rPr>
              <w:t>1</w:t>
            </w:r>
          </w:p>
        </w:tc>
        <w:tc>
          <w:tcPr>
            <w:tcW w:w="251" w:type="pct"/>
            <w:vMerge w:val="restart"/>
            <w:tcBorders>
              <w:top w:val="nil"/>
              <w:left w:val="single" w:sz="4" w:space="0" w:color="auto"/>
              <w:bottom w:val="single" w:sz="4" w:space="0" w:color="000000"/>
              <w:right w:val="single" w:sz="4" w:space="0" w:color="auto"/>
            </w:tcBorders>
            <w:shd w:val="clear" w:color="auto" w:fill="auto"/>
            <w:vAlign w:val="center"/>
          </w:tcPr>
          <w:p w:rsidR="006C2FBB" w:rsidRDefault="006C2FBB" w:rsidP="0015423F">
            <w:pPr>
              <w:widowControl/>
              <w:jc w:val="center"/>
              <w:rPr>
                <w:rFonts w:ascii="宋体" w:hAnsi="宋体" w:cs="宋体"/>
                <w:kern w:val="0"/>
                <w:sz w:val="21"/>
                <w:szCs w:val="21"/>
              </w:rPr>
            </w:pPr>
            <w:r>
              <w:rPr>
                <w:rFonts w:ascii="宋体" w:hAnsi="宋体" w:cs="宋体" w:hint="eastAsia"/>
                <w:kern w:val="0"/>
                <w:sz w:val="21"/>
                <w:szCs w:val="21"/>
              </w:rPr>
              <w:t>虚拟仿真实验基础支撑平台</w:t>
            </w:r>
          </w:p>
        </w:tc>
        <w:tc>
          <w:tcPr>
            <w:tcW w:w="371" w:type="pct"/>
            <w:tcBorders>
              <w:top w:val="nil"/>
              <w:left w:val="nil"/>
              <w:bottom w:val="single" w:sz="4" w:space="0" w:color="auto"/>
              <w:right w:val="single" w:sz="4" w:space="0" w:color="auto"/>
            </w:tcBorders>
            <w:shd w:val="clear" w:color="auto" w:fill="auto"/>
            <w:vAlign w:val="center"/>
          </w:tcPr>
          <w:p w:rsidR="006C2FBB" w:rsidRDefault="006C2FBB" w:rsidP="0015423F">
            <w:pPr>
              <w:widowControl/>
              <w:jc w:val="center"/>
              <w:rPr>
                <w:rFonts w:ascii="宋体" w:hAnsi="宋体" w:cs="宋体"/>
                <w:kern w:val="0"/>
                <w:sz w:val="21"/>
                <w:szCs w:val="21"/>
              </w:rPr>
            </w:pPr>
            <w:r>
              <w:rPr>
                <w:rFonts w:ascii="宋体" w:hAnsi="宋体" w:cs="宋体" w:hint="eastAsia"/>
                <w:kern w:val="0"/>
                <w:sz w:val="21"/>
                <w:szCs w:val="21"/>
              </w:rPr>
              <w:t>虚拟仿真实验平台</w:t>
            </w:r>
          </w:p>
        </w:tc>
        <w:tc>
          <w:tcPr>
            <w:tcW w:w="2449" w:type="pct"/>
            <w:tcBorders>
              <w:top w:val="nil"/>
              <w:left w:val="nil"/>
              <w:bottom w:val="single" w:sz="4" w:space="0" w:color="auto"/>
              <w:right w:val="single" w:sz="4" w:space="0" w:color="auto"/>
            </w:tcBorders>
            <w:shd w:val="clear" w:color="auto" w:fill="auto"/>
            <w:vAlign w:val="center"/>
          </w:tcPr>
          <w:p w:rsidR="006C2FBB" w:rsidRDefault="006C2FBB" w:rsidP="0015423F">
            <w:pPr>
              <w:widowControl/>
              <w:jc w:val="left"/>
              <w:rPr>
                <w:rFonts w:ascii="宋体" w:hAnsi="宋体" w:cs="宋体"/>
                <w:kern w:val="0"/>
                <w:sz w:val="21"/>
                <w:szCs w:val="21"/>
              </w:rPr>
            </w:pPr>
            <w:r>
              <w:rPr>
                <w:rFonts w:ascii="宋体" w:hAnsi="宋体" w:cs="宋体" w:hint="eastAsia"/>
                <w:kern w:val="0"/>
                <w:sz w:val="21"/>
                <w:szCs w:val="21"/>
              </w:rPr>
              <w:t>1、通过网站、微信渠道，获取云校园所属的在线课程、实验室、教学实践工具、媒体和通用资源的服务信息</w:t>
            </w:r>
            <w:r>
              <w:rPr>
                <w:rFonts w:ascii="宋体" w:hAnsi="宋体" w:cs="宋体" w:hint="eastAsia"/>
                <w:kern w:val="0"/>
                <w:sz w:val="21"/>
                <w:szCs w:val="21"/>
              </w:rPr>
              <w:br/>
              <w:t>2、提供统一的实验登录与使用入口，实现各个实验室和教学业务系统之间的单点登录，实现云校园实验的统一登录与使用入口</w:t>
            </w:r>
            <w:r>
              <w:rPr>
                <w:rFonts w:ascii="宋体" w:hAnsi="宋体" w:cs="宋体" w:hint="eastAsia"/>
                <w:kern w:val="0"/>
                <w:sz w:val="21"/>
                <w:szCs w:val="21"/>
              </w:rPr>
              <w:br/>
              <w:t>3、提供统一的用户、角色、权限和组织架构的管理</w:t>
            </w:r>
            <w:r>
              <w:rPr>
                <w:rFonts w:ascii="宋体" w:hAnsi="宋体" w:cs="宋体" w:hint="eastAsia"/>
                <w:kern w:val="0"/>
                <w:sz w:val="21"/>
                <w:szCs w:val="21"/>
              </w:rPr>
              <w:br/>
              <w:t>4、实现自主配置主页模板、栏目模板、平台LOGO、平台名称，主页显示模块、导航栏目等，门户系统提供2套模板选择，支持使用校方LOGO</w:t>
            </w:r>
            <w:r>
              <w:rPr>
                <w:rFonts w:ascii="宋体" w:hAnsi="宋体" w:cs="宋体" w:hint="eastAsia"/>
                <w:kern w:val="0"/>
                <w:sz w:val="21"/>
                <w:szCs w:val="21"/>
              </w:rPr>
              <w:br/>
              <w:t>5、提供一年云服务</w:t>
            </w:r>
          </w:p>
        </w:tc>
      </w:tr>
      <w:tr w:rsidR="006C2FBB" w:rsidTr="0015423F">
        <w:trPr>
          <w:trHeight w:val="2640"/>
        </w:trPr>
        <w:tc>
          <w:tcPr>
            <w:tcW w:w="251" w:type="pct"/>
            <w:vMerge/>
            <w:tcBorders>
              <w:top w:val="nil"/>
              <w:left w:val="single" w:sz="4" w:space="0" w:color="auto"/>
              <w:bottom w:val="single" w:sz="4" w:space="0" w:color="000000"/>
              <w:right w:val="single" w:sz="4" w:space="0" w:color="auto"/>
            </w:tcBorders>
            <w:vAlign w:val="center"/>
          </w:tcPr>
          <w:p w:rsidR="006C2FBB" w:rsidRDefault="006C2FBB" w:rsidP="0015423F">
            <w:pPr>
              <w:widowControl/>
              <w:jc w:val="left"/>
              <w:rPr>
                <w:rFonts w:ascii="宋体" w:hAnsi="宋体" w:cs="宋体"/>
                <w:kern w:val="0"/>
                <w:sz w:val="21"/>
                <w:szCs w:val="21"/>
              </w:rPr>
            </w:pPr>
          </w:p>
        </w:tc>
        <w:tc>
          <w:tcPr>
            <w:tcW w:w="251" w:type="pct"/>
            <w:vMerge/>
            <w:tcBorders>
              <w:top w:val="nil"/>
              <w:left w:val="single" w:sz="4" w:space="0" w:color="auto"/>
              <w:bottom w:val="single" w:sz="4" w:space="0" w:color="000000"/>
              <w:right w:val="single" w:sz="4" w:space="0" w:color="auto"/>
            </w:tcBorders>
            <w:vAlign w:val="center"/>
          </w:tcPr>
          <w:p w:rsidR="006C2FBB" w:rsidRDefault="006C2FBB" w:rsidP="0015423F">
            <w:pPr>
              <w:widowControl/>
              <w:jc w:val="left"/>
              <w:rPr>
                <w:rFonts w:ascii="宋体" w:hAnsi="宋体" w:cs="宋体"/>
                <w:kern w:val="0"/>
                <w:sz w:val="21"/>
                <w:szCs w:val="21"/>
              </w:rPr>
            </w:pPr>
          </w:p>
        </w:tc>
        <w:tc>
          <w:tcPr>
            <w:tcW w:w="371" w:type="pct"/>
            <w:tcBorders>
              <w:top w:val="nil"/>
              <w:left w:val="nil"/>
              <w:bottom w:val="single" w:sz="4" w:space="0" w:color="auto"/>
              <w:right w:val="single" w:sz="4" w:space="0" w:color="auto"/>
            </w:tcBorders>
            <w:shd w:val="clear" w:color="auto" w:fill="auto"/>
            <w:vAlign w:val="center"/>
          </w:tcPr>
          <w:p w:rsidR="006C2FBB" w:rsidRDefault="006C2FBB" w:rsidP="0015423F">
            <w:pPr>
              <w:widowControl/>
              <w:jc w:val="center"/>
              <w:rPr>
                <w:rFonts w:ascii="宋体" w:hAnsi="宋体" w:cs="宋体"/>
                <w:kern w:val="0"/>
                <w:sz w:val="21"/>
                <w:szCs w:val="21"/>
              </w:rPr>
            </w:pPr>
            <w:r>
              <w:rPr>
                <w:rFonts w:ascii="宋体" w:hAnsi="宋体" w:cs="宋体" w:hint="eastAsia"/>
                <w:kern w:val="0"/>
                <w:sz w:val="21"/>
                <w:szCs w:val="21"/>
              </w:rPr>
              <w:t>虚拟仿真实验平台</w:t>
            </w:r>
          </w:p>
        </w:tc>
        <w:tc>
          <w:tcPr>
            <w:tcW w:w="2449" w:type="pct"/>
            <w:tcBorders>
              <w:top w:val="nil"/>
              <w:left w:val="nil"/>
              <w:bottom w:val="single" w:sz="4" w:space="0" w:color="auto"/>
              <w:right w:val="single" w:sz="4" w:space="0" w:color="auto"/>
            </w:tcBorders>
            <w:shd w:val="clear" w:color="auto" w:fill="auto"/>
            <w:vAlign w:val="center"/>
          </w:tcPr>
          <w:p w:rsidR="006C2FBB" w:rsidRDefault="006C2FBB" w:rsidP="0015423F">
            <w:pPr>
              <w:widowControl/>
              <w:jc w:val="left"/>
              <w:rPr>
                <w:rFonts w:ascii="宋体" w:hAnsi="宋体" w:cs="宋体"/>
                <w:kern w:val="0"/>
                <w:sz w:val="21"/>
                <w:szCs w:val="21"/>
              </w:rPr>
            </w:pPr>
            <w:r>
              <w:rPr>
                <w:rFonts w:ascii="宋体" w:hAnsi="宋体" w:cs="宋体" w:hint="eastAsia"/>
                <w:kern w:val="0"/>
                <w:sz w:val="21"/>
                <w:szCs w:val="21"/>
              </w:rPr>
              <w:t>1、提供教师资源中心，支持保存虚拟仿真实验相关的素材、视频，实验结果</w:t>
            </w:r>
            <w:r>
              <w:rPr>
                <w:rFonts w:ascii="宋体" w:hAnsi="宋体" w:cs="宋体" w:hint="eastAsia"/>
                <w:kern w:val="0"/>
                <w:sz w:val="21"/>
                <w:szCs w:val="21"/>
              </w:rPr>
              <w:br/>
              <w:t>2、提供考试管理系统，支持在线问答，场景中的设备热点，可设置相关场景内知识提问</w:t>
            </w:r>
            <w:r>
              <w:rPr>
                <w:rFonts w:ascii="宋体" w:hAnsi="宋体" w:cs="宋体" w:hint="eastAsia"/>
                <w:kern w:val="0"/>
                <w:sz w:val="21"/>
                <w:szCs w:val="21"/>
              </w:rPr>
              <w:br/>
              <w:t>3、提供实验结果管理系统：拥有对客观题自动评分、成绩查询、成绩统计等功能</w:t>
            </w:r>
            <w:r>
              <w:rPr>
                <w:rFonts w:ascii="宋体" w:hAnsi="宋体" w:cs="宋体" w:hint="eastAsia"/>
                <w:kern w:val="0"/>
                <w:sz w:val="21"/>
                <w:szCs w:val="21"/>
              </w:rPr>
              <w:br/>
              <w:t>4、支持实验项目门户、教学和实践系统、实验管理无缝对接</w:t>
            </w:r>
            <w:r>
              <w:rPr>
                <w:rFonts w:ascii="宋体" w:hAnsi="宋体" w:cs="宋体" w:hint="eastAsia"/>
                <w:kern w:val="0"/>
                <w:sz w:val="21"/>
                <w:szCs w:val="21"/>
              </w:rPr>
              <w:br/>
              <w:t>5、提供3D引擎系统，支持仿真场景、模型、动画、粒子等建设与场景访问，360虚拟场景开发底层，支撑场景建模，支持用户在线访问、观看</w:t>
            </w:r>
            <w:r>
              <w:rPr>
                <w:rFonts w:ascii="宋体" w:hAnsi="宋体" w:cs="宋体" w:hint="eastAsia"/>
                <w:kern w:val="0"/>
                <w:sz w:val="21"/>
                <w:szCs w:val="21"/>
              </w:rPr>
              <w:br/>
              <w:t>6、支持作品预览：学生实验完成后能够预览自己生成的作业</w:t>
            </w:r>
            <w:r>
              <w:rPr>
                <w:rFonts w:ascii="宋体" w:hAnsi="宋体" w:cs="宋体" w:hint="eastAsia"/>
                <w:kern w:val="0"/>
                <w:sz w:val="21"/>
                <w:szCs w:val="21"/>
              </w:rPr>
              <w:br/>
              <w:t>7、支持实验报告提交：学生实验完成后，能够在平台上提交自己的实验报告</w:t>
            </w:r>
            <w:r>
              <w:rPr>
                <w:rFonts w:ascii="宋体" w:hAnsi="宋体" w:cs="宋体" w:hint="eastAsia"/>
                <w:kern w:val="0"/>
                <w:sz w:val="21"/>
                <w:szCs w:val="21"/>
              </w:rPr>
              <w:br/>
              <w:t>8、支持老师作品评价：能够对学生导播后的作品进行在艺术性、内容性等方面的评价，自动生成分数</w:t>
            </w:r>
            <w:r>
              <w:rPr>
                <w:rFonts w:ascii="宋体" w:hAnsi="宋体" w:cs="宋体" w:hint="eastAsia"/>
                <w:kern w:val="0"/>
                <w:sz w:val="21"/>
                <w:szCs w:val="21"/>
              </w:rPr>
              <w:br/>
              <w:t>9、提供一年云服务</w:t>
            </w:r>
          </w:p>
        </w:tc>
      </w:tr>
      <w:tr w:rsidR="006C2FBB" w:rsidTr="0015423F">
        <w:trPr>
          <w:trHeight w:val="876"/>
        </w:trPr>
        <w:tc>
          <w:tcPr>
            <w:tcW w:w="251" w:type="pct"/>
            <w:vMerge/>
            <w:tcBorders>
              <w:top w:val="nil"/>
              <w:left w:val="single" w:sz="4" w:space="0" w:color="auto"/>
              <w:bottom w:val="single" w:sz="4" w:space="0" w:color="000000"/>
              <w:right w:val="single" w:sz="4" w:space="0" w:color="auto"/>
            </w:tcBorders>
            <w:vAlign w:val="center"/>
          </w:tcPr>
          <w:p w:rsidR="006C2FBB" w:rsidRDefault="006C2FBB" w:rsidP="0015423F">
            <w:pPr>
              <w:widowControl/>
              <w:jc w:val="left"/>
              <w:rPr>
                <w:rFonts w:ascii="宋体" w:hAnsi="宋体" w:cs="宋体"/>
                <w:kern w:val="0"/>
                <w:sz w:val="21"/>
                <w:szCs w:val="21"/>
              </w:rPr>
            </w:pPr>
          </w:p>
        </w:tc>
        <w:tc>
          <w:tcPr>
            <w:tcW w:w="251" w:type="pct"/>
            <w:vMerge/>
            <w:tcBorders>
              <w:top w:val="nil"/>
              <w:left w:val="single" w:sz="4" w:space="0" w:color="auto"/>
              <w:bottom w:val="single" w:sz="4" w:space="0" w:color="000000"/>
              <w:right w:val="single" w:sz="4" w:space="0" w:color="auto"/>
            </w:tcBorders>
            <w:vAlign w:val="center"/>
          </w:tcPr>
          <w:p w:rsidR="006C2FBB" w:rsidRDefault="006C2FBB" w:rsidP="0015423F">
            <w:pPr>
              <w:widowControl/>
              <w:jc w:val="left"/>
              <w:rPr>
                <w:rFonts w:ascii="宋体" w:hAnsi="宋体" w:cs="宋体"/>
                <w:kern w:val="0"/>
                <w:sz w:val="21"/>
                <w:szCs w:val="21"/>
              </w:rPr>
            </w:pPr>
          </w:p>
        </w:tc>
        <w:tc>
          <w:tcPr>
            <w:tcW w:w="371" w:type="pct"/>
            <w:tcBorders>
              <w:top w:val="nil"/>
              <w:left w:val="nil"/>
              <w:bottom w:val="single" w:sz="4" w:space="0" w:color="auto"/>
              <w:right w:val="single" w:sz="4" w:space="0" w:color="auto"/>
            </w:tcBorders>
            <w:shd w:val="clear" w:color="auto" w:fill="auto"/>
            <w:vAlign w:val="center"/>
          </w:tcPr>
          <w:p w:rsidR="006C2FBB" w:rsidRDefault="006C2FBB" w:rsidP="0015423F">
            <w:pPr>
              <w:widowControl/>
              <w:jc w:val="center"/>
              <w:rPr>
                <w:rFonts w:ascii="宋体" w:hAnsi="宋体" w:cs="宋体"/>
                <w:kern w:val="0"/>
                <w:sz w:val="21"/>
                <w:szCs w:val="21"/>
              </w:rPr>
            </w:pPr>
            <w:r>
              <w:rPr>
                <w:rFonts w:ascii="宋体" w:hAnsi="宋体" w:cs="宋体" w:hint="eastAsia"/>
                <w:kern w:val="0"/>
                <w:sz w:val="21"/>
                <w:szCs w:val="21"/>
              </w:rPr>
              <w:t>虚拟仿真实验平台</w:t>
            </w:r>
          </w:p>
        </w:tc>
        <w:tc>
          <w:tcPr>
            <w:tcW w:w="2449" w:type="pct"/>
            <w:tcBorders>
              <w:top w:val="nil"/>
              <w:left w:val="nil"/>
              <w:bottom w:val="single" w:sz="4" w:space="0" w:color="auto"/>
              <w:right w:val="single" w:sz="4" w:space="0" w:color="auto"/>
            </w:tcBorders>
            <w:shd w:val="clear" w:color="auto" w:fill="auto"/>
            <w:vAlign w:val="center"/>
          </w:tcPr>
          <w:p w:rsidR="006C2FBB" w:rsidRDefault="006C2FBB" w:rsidP="0015423F">
            <w:pPr>
              <w:widowControl/>
              <w:jc w:val="left"/>
              <w:rPr>
                <w:rFonts w:ascii="宋体" w:hAnsi="宋体" w:cs="宋体"/>
                <w:kern w:val="0"/>
                <w:sz w:val="21"/>
                <w:szCs w:val="21"/>
              </w:rPr>
            </w:pPr>
            <w:r>
              <w:rPr>
                <w:rFonts w:ascii="宋体" w:hAnsi="宋体" w:cs="宋体" w:hint="eastAsia"/>
                <w:kern w:val="0"/>
                <w:sz w:val="21"/>
                <w:szCs w:val="21"/>
              </w:rPr>
              <w:t>前端门户网站设计，包括预设的栏目及其对应的二级页面</w:t>
            </w:r>
            <w:r>
              <w:rPr>
                <w:rFonts w:ascii="宋体" w:hAnsi="宋体" w:cs="宋体" w:hint="eastAsia"/>
                <w:kern w:val="0"/>
                <w:sz w:val="21"/>
                <w:szCs w:val="21"/>
              </w:rPr>
              <w:br/>
              <w:t>全站个性化页面制作，包含UI设计、切图、套版</w:t>
            </w:r>
            <w:r>
              <w:rPr>
                <w:rFonts w:ascii="宋体" w:hAnsi="宋体" w:cs="宋体" w:hint="eastAsia"/>
                <w:kern w:val="0"/>
                <w:sz w:val="21"/>
                <w:szCs w:val="21"/>
              </w:rPr>
              <w:br/>
              <w:t>页面数量在15个以内</w:t>
            </w:r>
          </w:p>
        </w:tc>
      </w:tr>
      <w:tr w:rsidR="006C2FBB" w:rsidTr="0015423F">
        <w:trPr>
          <w:trHeight w:val="3676"/>
        </w:trPr>
        <w:tc>
          <w:tcPr>
            <w:tcW w:w="251" w:type="pct"/>
            <w:tcBorders>
              <w:top w:val="nil"/>
              <w:left w:val="single" w:sz="4" w:space="0" w:color="auto"/>
              <w:bottom w:val="single" w:sz="4" w:space="0" w:color="auto"/>
              <w:right w:val="single" w:sz="4" w:space="0" w:color="auto"/>
            </w:tcBorders>
            <w:shd w:val="clear" w:color="auto" w:fill="auto"/>
            <w:vAlign w:val="center"/>
          </w:tcPr>
          <w:p w:rsidR="006C2FBB" w:rsidRDefault="006C2FBB" w:rsidP="0015423F">
            <w:pPr>
              <w:widowControl/>
              <w:jc w:val="center"/>
              <w:rPr>
                <w:rFonts w:ascii="宋体" w:hAnsi="宋体" w:cs="宋体"/>
                <w:kern w:val="0"/>
                <w:sz w:val="21"/>
                <w:szCs w:val="21"/>
              </w:rPr>
            </w:pPr>
            <w:r>
              <w:rPr>
                <w:rFonts w:ascii="宋体" w:hAnsi="宋体" w:cs="宋体" w:hint="eastAsia"/>
                <w:kern w:val="0"/>
                <w:sz w:val="21"/>
                <w:szCs w:val="21"/>
              </w:rPr>
              <w:t>2</w:t>
            </w:r>
          </w:p>
        </w:tc>
        <w:tc>
          <w:tcPr>
            <w:tcW w:w="251" w:type="pct"/>
            <w:tcBorders>
              <w:top w:val="nil"/>
              <w:left w:val="nil"/>
              <w:bottom w:val="single" w:sz="4" w:space="0" w:color="auto"/>
              <w:right w:val="single" w:sz="4" w:space="0" w:color="auto"/>
            </w:tcBorders>
            <w:shd w:val="clear" w:color="auto" w:fill="auto"/>
            <w:vAlign w:val="center"/>
          </w:tcPr>
          <w:p w:rsidR="006C2FBB" w:rsidRDefault="006C2FBB" w:rsidP="0015423F">
            <w:pPr>
              <w:widowControl/>
              <w:jc w:val="center"/>
              <w:rPr>
                <w:rFonts w:ascii="宋体" w:hAnsi="宋体" w:cs="宋体"/>
                <w:kern w:val="0"/>
                <w:sz w:val="21"/>
                <w:szCs w:val="21"/>
              </w:rPr>
            </w:pPr>
            <w:r>
              <w:rPr>
                <w:rFonts w:ascii="宋体" w:hAnsi="宋体" w:cs="宋体" w:hint="eastAsia"/>
                <w:kern w:val="0"/>
                <w:sz w:val="21"/>
                <w:szCs w:val="21"/>
              </w:rPr>
              <w:t>虚拟仿真场景流程设计制作</w:t>
            </w:r>
          </w:p>
        </w:tc>
        <w:tc>
          <w:tcPr>
            <w:tcW w:w="371" w:type="pct"/>
            <w:tcBorders>
              <w:top w:val="nil"/>
              <w:left w:val="nil"/>
              <w:bottom w:val="single" w:sz="4" w:space="0" w:color="auto"/>
              <w:right w:val="single" w:sz="4" w:space="0" w:color="auto"/>
            </w:tcBorders>
            <w:shd w:val="clear" w:color="auto" w:fill="auto"/>
            <w:vAlign w:val="center"/>
          </w:tcPr>
          <w:p w:rsidR="006C2FBB" w:rsidRDefault="006C2FBB" w:rsidP="0015423F">
            <w:pPr>
              <w:widowControl/>
              <w:jc w:val="center"/>
              <w:rPr>
                <w:rFonts w:ascii="宋体" w:hAnsi="宋体" w:cs="宋体"/>
                <w:kern w:val="0"/>
                <w:sz w:val="21"/>
                <w:szCs w:val="21"/>
              </w:rPr>
            </w:pPr>
            <w:r>
              <w:rPr>
                <w:rFonts w:ascii="宋体" w:hAnsi="宋体" w:cs="宋体" w:hint="eastAsia"/>
                <w:kern w:val="0"/>
                <w:sz w:val="21"/>
                <w:szCs w:val="21"/>
              </w:rPr>
              <w:t>虚拟仿真实验平台</w:t>
            </w:r>
          </w:p>
        </w:tc>
        <w:tc>
          <w:tcPr>
            <w:tcW w:w="2449" w:type="pct"/>
            <w:tcBorders>
              <w:top w:val="nil"/>
              <w:left w:val="nil"/>
              <w:bottom w:val="single" w:sz="4" w:space="0" w:color="auto"/>
              <w:right w:val="single" w:sz="4" w:space="0" w:color="auto"/>
            </w:tcBorders>
            <w:shd w:val="clear" w:color="auto" w:fill="auto"/>
            <w:vAlign w:val="center"/>
          </w:tcPr>
          <w:p w:rsidR="006C2FBB" w:rsidRDefault="006C2FBB" w:rsidP="0015423F">
            <w:pPr>
              <w:widowControl/>
              <w:jc w:val="left"/>
              <w:rPr>
                <w:rFonts w:ascii="宋体" w:hAnsi="宋体" w:cs="宋体"/>
                <w:kern w:val="0"/>
                <w:sz w:val="21"/>
                <w:szCs w:val="21"/>
              </w:rPr>
            </w:pPr>
            <w:r>
              <w:rPr>
                <w:rFonts w:ascii="宋体" w:hAnsi="宋体" w:cs="宋体" w:hint="eastAsia"/>
                <w:b/>
                <w:bCs/>
                <w:kern w:val="0"/>
                <w:sz w:val="21"/>
                <w:szCs w:val="21"/>
              </w:rPr>
              <w:t>步骤一：登录了解项目背景</w:t>
            </w:r>
            <w:r>
              <w:rPr>
                <w:rFonts w:ascii="宋体" w:hAnsi="宋体" w:cs="宋体" w:hint="eastAsia"/>
                <w:b/>
                <w:bCs/>
                <w:kern w:val="0"/>
                <w:sz w:val="21"/>
                <w:szCs w:val="21"/>
              </w:rPr>
              <w:br/>
            </w:r>
            <w:r>
              <w:rPr>
                <w:rFonts w:ascii="宋体" w:hAnsi="宋体" w:cs="宋体" w:hint="eastAsia"/>
                <w:kern w:val="0"/>
                <w:sz w:val="21"/>
                <w:szCs w:val="21"/>
              </w:rPr>
              <w:t>打开浏览器(推荐火狐浏览器)，在地址栏输入虚拟仿真实验项目网址、登录、输入用户名和密码，以鸟瞰的角度从临港空中进入页面，采用web的形式、加上快闪视频让学生了解项目的背景</w:t>
            </w:r>
            <w:r>
              <w:rPr>
                <w:rFonts w:ascii="宋体" w:hAnsi="宋体" w:cs="宋体" w:hint="eastAsia"/>
                <w:kern w:val="0"/>
                <w:sz w:val="21"/>
                <w:szCs w:val="21"/>
              </w:rPr>
              <w:br/>
            </w:r>
            <w:r>
              <w:rPr>
                <w:rFonts w:ascii="宋体" w:hAnsi="宋体" w:cs="宋体" w:hint="eastAsia"/>
                <w:b/>
                <w:bCs/>
                <w:kern w:val="0"/>
                <w:sz w:val="21"/>
                <w:szCs w:val="21"/>
              </w:rPr>
              <w:t>步骤二：时尚知识准备</w:t>
            </w:r>
            <w:r>
              <w:rPr>
                <w:rFonts w:ascii="宋体" w:hAnsi="宋体" w:cs="宋体" w:hint="eastAsia"/>
                <w:kern w:val="0"/>
                <w:sz w:val="21"/>
                <w:szCs w:val="21"/>
              </w:rPr>
              <w:br/>
              <w:t>在此部分，采用web的形式，加上快闪视频，促使学生完成服饰、珠宝等时尚知识的学习。此部分将嵌入知识选择题，学生需要回答对应知识点的问题，进一步巩固与本实验有关的服饰、珠宝方面的时尚知识，同时提升时尚和审美素养。</w:t>
            </w:r>
            <w:r>
              <w:rPr>
                <w:rFonts w:ascii="宋体" w:hAnsi="宋体" w:cs="宋体" w:hint="eastAsia"/>
                <w:kern w:val="0"/>
                <w:sz w:val="21"/>
                <w:szCs w:val="21"/>
              </w:rPr>
              <w:br/>
              <w:t>主要知识点包括了解并掌握中外服装发展简史；珠宝发展简史；珠宝、玉石的特点等。</w:t>
            </w:r>
            <w:r>
              <w:rPr>
                <w:rFonts w:ascii="宋体" w:hAnsi="宋体" w:cs="宋体" w:hint="eastAsia"/>
                <w:kern w:val="0"/>
                <w:sz w:val="21"/>
                <w:szCs w:val="21"/>
              </w:rPr>
              <w:br/>
            </w:r>
            <w:r>
              <w:rPr>
                <w:rFonts w:ascii="宋体" w:hAnsi="宋体" w:cs="宋体" w:hint="eastAsia"/>
                <w:b/>
                <w:bCs/>
                <w:kern w:val="0"/>
                <w:sz w:val="21"/>
                <w:szCs w:val="21"/>
              </w:rPr>
              <w:t>步骤三：设备准备</w:t>
            </w:r>
            <w:r>
              <w:rPr>
                <w:rFonts w:ascii="宋体" w:hAnsi="宋体" w:cs="宋体" w:hint="eastAsia"/>
                <w:b/>
                <w:bCs/>
                <w:kern w:val="0"/>
                <w:sz w:val="21"/>
                <w:szCs w:val="21"/>
              </w:rPr>
              <w:br/>
            </w:r>
            <w:r>
              <w:rPr>
                <w:rFonts w:ascii="宋体" w:hAnsi="宋体" w:cs="宋体" w:hint="eastAsia"/>
                <w:kern w:val="0"/>
                <w:sz w:val="21"/>
                <w:szCs w:val="21"/>
              </w:rPr>
              <w:t>学生以记者身份进入房间选择本次新闻采访所需要的设备，依次点击所需要的设备，在鼠标悬浮在设备上，弹出模态框介绍本装备的</w:t>
            </w:r>
            <w:r>
              <w:rPr>
                <w:rFonts w:ascii="宋体" w:hAnsi="宋体" w:cs="宋体" w:hint="eastAsia"/>
                <w:kern w:val="0"/>
                <w:sz w:val="21"/>
                <w:szCs w:val="21"/>
              </w:rPr>
              <w:lastRenderedPageBreak/>
              <w:t>详细用法，参数说明。在设备库中提供2种镜头让学生选择，如果选择不适合当前新闻场景使用以报错形式提示。</w:t>
            </w:r>
            <w:r>
              <w:rPr>
                <w:rFonts w:ascii="宋体" w:hAnsi="宋体" w:cs="宋体" w:hint="eastAsia"/>
                <w:kern w:val="0"/>
                <w:sz w:val="21"/>
                <w:szCs w:val="21"/>
              </w:rPr>
              <w:br/>
              <w:t>主要知识点聚集于让学生能够了解不同场合中使用哪些设备，以及设备要点。</w:t>
            </w:r>
            <w:r>
              <w:rPr>
                <w:rFonts w:ascii="宋体" w:hAnsi="宋体" w:cs="宋体" w:hint="eastAsia"/>
                <w:kern w:val="0"/>
                <w:sz w:val="21"/>
                <w:szCs w:val="21"/>
              </w:rPr>
              <w:br/>
            </w:r>
            <w:r>
              <w:rPr>
                <w:rFonts w:ascii="宋体" w:hAnsi="宋体" w:cs="宋体" w:hint="eastAsia"/>
                <w:b/>
                <w:bCs/>
                <w:kern w:val="0"/>
                <w:sz w:val="21"/>
                <w:szCs w:val="21"/>
              </w:rPr>
              <w:t>步骤四：秀场认知</w:t>
            </w:r>
            <w:r>
              <w:rPr>
                <w:rFonts w:ascii="宋体" w:hAnsi="宋体" w:cs="宋体" w:hint="eastAsia"/>
                <w:b/>
                <w:bCs/>
                <w:kern w:val="0"/>
                <w:sz w:val="21"/>
                <w:szCs w:val="21"/>
              </w:rPr>
              <w:br/>
            </w:r>
            <w:r>
              <w:rPr>
                <w:rFonts w:ascii="宋体" w:hAnsi="宋体" w:cs="宋体" w:hint="eastAsia"/>
                <w:kern w:val="0"/>
                <w:sz w:val="21"/>
                <w:szCs w:val="21"/>
              </w:rPr>
              <w:t>在此部分，学生以记者身份进秀场外围场景，通过秀场外围场景让学生对“未来之城”虚拟时尚发布会有初步认知和和大致的判断。</w:t>
            </w:r>
            <w:r>
              <w:rPr>
                <w:rFonts w:ascii="宋体" w:hAnsi="宋体" w:cs="宋体" w:hint="eastAsia"/>
                <w:kern w:val="0"/>
                <w:sz w:val="21"/>
                <w:szCs w:val="21"/>
              </w:rPr>
              <w:br/>
            </w:r>
            <w:r>
              <w:rPr>
                <w:rFonts w:ascii="宋体" w:hAnsi="宋体" w:cs="宋体" w:hint="eastAsia"/>
                <w:b/>
                <w:bCs/>
                <w:kern w:val="0"/>
                <w:sz w:val="21"/>
                <w:szCs w:val="21"/>
              </w:rPr>
              <w:t>步骤五：时尚发布会</w:t>
            </w:r>
            <w:r>
              <w:rPr>
                <w:rFonts w:ascii="宋体" w:hAnsi="宋体" w:cs="宋体" w:hint="eastAsia"/>
                <w:b/>
                <w:bCs/>
                <w:kern w:val="0"/>
                <w:sz w:val="21"/>
                <w:szCs w:val="21"/>
              </w:rPr>
              <w:br/>
            </w:r>
            <w:r>
              <w:rPr>
                <w:rFonts w:ascii="宋体" w:hAnsi="宋体" w:cs="宋体" w:hint="eastAsia"/>
                <w:kern w:val="0"/>
                <w:sz w:val="21"/>
                <w:szCs w:val="21"/>
              </w:rPr>
              <w:t>开启“未来之城”虚拟时尚发布会。此部分，学生观看“未来之城”虚拟时尚发布会，以俯瞰视角进入秀场动画，采用每个主题1个模特，进行服饰和珠宝的时尚发布。发布会主题分为：中华、人文、科技，生态系列。记者在其中可以自由选择相机机位，模拟记者在前方报道画面。</w:t>
            </w:r>
            <w:r>
              <w:rPr>
                <w:rFonts w:ascii="宋体" w:hAnsi="宋体" w:cs="宋体" w:hint="eastAsia"/>
                <w:kern w:val="0"/>
                <w:sz w:val="21"/>
                <w:szCs w:val="21"/>
              </w:rPr>
              <w:br/>
              <w:t>主要知识点包括时尚新闻现场报道，通过口头播报、实况纪录等方式，向观众同期报道和展示时尚发布会的发生、发展、现场动态和环境，培养学生观察能力、语言表达能力等。</w:t>
            </w:r>
            <w:r>
              <w:rPr>
                <w:rFonts w:ascii="宋体" w:hAnsi="宋体" w:cs="宋体" w:hint="eastAsia"/>
                <w:kern w:val="0"/>
                <w:sz w:val="21"/>
                <w:szCs w:val="21"/>
              </w:rPr>
              <w:br/>
            </w:r>
            <w:r>
              <w:rPr>
                <w:rFonts w:ascii="宋体" w:hAnsi="宋体" w:cs="宋体" w:hint="eastAsia"/>
                <w:b/>
                <w:bCs/>
                <w:kern w:val="0"/>
                <w:sz w:val="21"/>
                <w:szCs w:val="21"/>
              </w:rPr>
              <w:t>步骤六：报道主题挖掘</w:t>
            </w:r>
            <w:r>
              <w:rPr>
                <w:rFonts w:ascii="宋体" w:hAnsi="宋体" w:cs="宋体" w:hint="eastAsia"/>
                <w:b/>
                <w:bCs/>
                <w:kern w:val="0"/>
                <w:sz w:val="21"/>
                <w:szCs w:val="21"/>
              </w:rPr>
              <w:br/>
            </w:r>
            <w:r>
              <w:rPr>
                <w:rFonts w:ascii="宋体" w:hAnsi="宋体" w:cs="宋体" w:hint="eastAsia"/>
                <w:kern w:val="0"/>
                <w:sz w:val="21"/>
                <w:szCs w:val="21"/>
              </w:rPr>
              <w:t>此部分，以“未来之城”虚拟时尚发布会主画面为背景，学生依据所观看的“未来之城”虚拟时尚发布会中的中华、人文、科技，生态系列，以记者身份通过弹出模态框选择报道的主题。</w:t>
            </w:r>
            <w:r>
              <w:rPr>
                <w:rFonts w:ascii="宋体" w:hAnsi="宋体" w:cs="宋体" w:hint="eastAsia"/>
                <w:kern w:val="0"/>
                <w:sz w:val="21"/>
                <w:szCs w:val="21"/>
              </w:rPr>
              <w:br/>
            </w:r>
            <w:r>
              <w:rPr>
                <w:rFonts w:ascii="宋体" w:hAnsi="宋体" w:cs="宋体" w:hint="eastAsia"/>
                <w:b/>
                <w:bCs/>
                <w:kern w:val="0"/>
                <w:sz w:val="21"/>
                <w:szCs w:val="21"/>
              </w:rPr>
              <w:t>步骤七：时尚秀现场采访</w:t>
            </w:r>
            <w:r>
              <w:rPr>
                <w:rFonts w:ascii="宋体" w:hAnsi="宋体" w:cs="宋体" w:hint="eastAsia"/>
                <w:b/>
                <w:bCs/>
                <w:kern w:val="0"/>
                <w:sz w:val="21"/>
                <w:szCs w:val="21"/>
              </w:rPr>
              <w:br/>
            </w:r>
            <w:r>
              <w:rPr>
                <w:rFonts w:ascii="宋体" w:hAnsi="宋体" w:cs="宋体" w:hint="eastAsia"/>
                <w:kern w:val="0"/>
                <w:sz w:val="21"/>
                <w:szCs w:val="21"/>
              </w:rPr>
              <w:t>主要采访对象为与会嘉宾、设计师、模特或观众。在采访稿中加入本次时尚发布的中华文化创新与传承、科技、环保等元素。访谈脚本在后端配置，选择提问中，配音同步播放。</w:t>
            </w:r>
            <w:r>
              <w:rPr>
                <w:rFonts w:ascii="宋体" w:hAnsi="宋体" w:cs="宋体" w:hint="eastAsia"/>
                <w:kern w:val="0"/>
                <w:sz w:val="21"/>
                <w:szCs w:val="21"/>
              </w:rPr>
              <w:br/>
              <w:t>主要知识点包括学习时尚新闻专访、群访等采访技能。通过模拟采访与会嘉宾、设计师等，了解并掌握时尚、珠宝蕴含的民族文化。中国文化传承和创新；本知识点坚持课程思政的原则，注重引导学生将时尚新闻采访学习和对增强国家文化兴国的思考结合起来，帮助学生在实验过程中形成对国家文化兴国的正面认识，潜移默化地开展人生观和价值观教育，培养学生的家国情怀和国家荣誉感。</w:t>
            </w:r>
            <w:r>
              <w:rPr>
                <w:rFonts w:ascii="宋体" w:hAnsi="宋体" w:cs="宋体" w:hint="eastAsia"/>
                <w:kern w:val="0"/>
                <w:sz w:val="21"/>
                <w:szCs w:val="21"/>
              </w:rPr>
              <w:br/>
            </w:r>
            <w:r>
              <w:rPr>
                <w:rFonts w:ascii="宋体" w:hAnsi="宋体" w:cs="宋体" w:hint="eastAsia"/>
                <w:b/>
                <w:bCs/>
                <w:kern w:val="0"/>
                <w:sz w:val="21"/>
                <w:szCs w:val="21"/>
              </w:rPr>
              <w:t>步骤八：时尚新闻撰稿</w:t>
            </w:r>
            <w:r>
              <w:rPr>
                <w:rFonts w:ascii="宋体" w:hAnsi="宋体" w:cs="宋体" w:hint="eastAsia"/>
                <w:b/>
                <w:bCs/>
                <w:kern w:val="0"/>
                <w:sz w:val="21"/>
                <w:szCs w:val="21"/>
              </w:rPr>
              <w:br/>
            </w:r>
            <w:r>
              <w:rPr>
                <w:rFonts w:ascii="宋体" w:hAnsi="宋体" w:cs="宋体" w:hint="eastAsia"/>
                <w:kern w:val="0"/>
                <w:sz w:val="21"/>
                <w:szCs w:val="21"/>
              </w:rPr>
              <w:t>进入环节插入课程教案，如何撰写新闻稿件。</w:t>
            </w:r>
            <w:r>
              <w:rPr>
                <w:rFonts w:ascii="宋体" w:hAnsi="宋体" w:cs="宋体" w:hint="eastAsia"/>
                <w:kern w:val="0"/>
                <w:sz w:val="21"/>
                <w:szCs w:val="21"/>
              </w:rPr>
              <w:br/>
              <w:t>提供富文本编辑器，可以插入秀场中拍摄的图片，采访结束后生成新闻稿素材。</w:t>
            </w:r>
            <w:r>
              <w:rPr>
                <w:rFonts w:ascii="宋体" w:hAnsi="宋体" w:cs="宋体" w:hint="eastAsia"/>
                <w:kern w:val="0"/>
                <w:sz w:val="21"/>
                <w:szCs w:val="21"/>
              </w:rPr>
              <w:br/>
              <w:t>主要知识点包括：时尚新闻的撰写，图片、音频及视频的云端处理等。</w:t>
            </w:r>
            <w:r>
              <w:rPr>
                <w:rFonts w:ascii="宋体" w:hAnsi="宋体" w:cs="宋体" w:hint="eastAsia"/>
                <w:kern w:val="0"/>
                <w:sz w:val="21"/>
                <w:szCs w:val="21"/>
              </w:rPr>
              <w:br/>
            </w:r>
            <w:r>
              <w:rPr>
                <w:rFonts w:ascii="宋体" w:hAnsi="宋体" w:cs="宋体" w:hint="eastAsia"/>
                <w:b/>
                <w:bCs/>
                <w:kern w:val="0"/>
                <w:sz w:val="21"/>
                <w:szCs w:val="21"/>
              </w:rPr>
              <w:t>步骤九：时尚新闻发布与传播</w:t>
            </w:r>
            <w:r>
              <w:rPr>
                <w:rFonts w:ascii="宋体" w:hAnsi="宋体" w:cs="宋体" w:hint="eastAsia"/>
                <w:b/>
                <w:bCs/>
                <w:kern w:val="0"/>
                <w:sz w:val="21"/>
                <w:szCs w:val="21"/>
              </w:rPr>
              <w:br/>
            </w:r>
            <w:r>
              <w:rPr>
                <w:rFonts w:ascii="宋体" w:hAnsi="宋体" w:cs="宋体" w:hint="eastAsia"/>
                <w:kern w:val="0"/>
                <w:sz w:val="21"/>
                <w:szCs w:val="21"/>
              </w:rPr>
              <w:t>模拟时尚新闻发布与传播。在新闻模块中呈现所有发布和传播的报道，可以模拟微博、微信等功能互相点赞评论，优秀的作品置顶推送。</w:t>
            </w:r>
            <w:r>
              <w:rPr>
                <w:rFonts w:ascii="宋体" w:hAnsi="宋体" w:cs="宋体" w:hint="eastAsia"/>
                <w:kern w:val="0"/>
                <w:sz w:val="21"/>
                <w:szCs w:val="21"/>
              </w:rPr>
              <w:br/>
              <w:t>主要知识点包括根据不同的媒介环境,来设计和编排报道的内容、价值取向与个性特征，最终着眼于新闻在不同的媒介平台传播效果的优化。还要根据不同的媒介渠道，将对应的版本针对性进行发布、传播。</w:t>
            </w:r>
            <w:r>
              <w:rPr>
                <w:rFonts w:ascii="宋体" w:hAnsi="宋体" w:cs="宋体" w:hint="eastAsia"/>
                <w:b/>
                <w:bCs/>
                <w:kern w:val="0"/>
                <w:sz w:val="21"/>
                <w:szCs w:val="21"/>
              </w:rPr>
              <w:br/>
            </w:r>
            <w:r>
              <w:rPr>
                <w:rFonts w:ascii="宋体" w:hAnsi="宋体" w:cs="宋体" w:hint="eastAsia"/>
                <w:b/>
                <w:bCs/>
                <w:kern w:val="0"/>
                <w:sz w:val="21"/>
                <w:szCs w:val="21"/>
              </w:rPr>
              <w:lastRenderedPageBreak/>
              <w:t>步骤十：作业互评</w:t>
            </w:r>
            <w:r>
              <w:rPr>
                <w:rFonts w:ascii="宋体" w:hAnsi="宋体" w:cs="宋体" w:hint="eastAsia"/>
                <w:b/>
                <w:bCs/>
                <w:kern w:val="0"/>
                <w:sz w:val="21"/>
                <w:szCs w:val="21"/>
              </w:rPr>
              <w:br/>
            </w:r>
            <w:r>
              <w:rPr>
                <w:rFonts w:ascii="宋体" w:hAnsi="宋体" w:cs="宋体" w:hint="eastAsia"/>
                <w:kern w:val="0"/>
                <w:sz w:val="21"/>
                <w:szCs w:val="21"/>
              </w:rPr>
              <w:t>学生提交自己的新闻报道作品后，将公开于作品库，学生浏览其他学生的作品，并在作品下方留言点评。</w:t>
            </w:r>
            <w:r>
              <w:rPr>
                <w:rFonts w:ascii="宋体" w:hAnsi="宋体" w:cs="宋体" w:hint="eastAsia"/>
                <w:kern w:val="0"/>
                <w:sz w:val="21"/>
                <w:szCs w:val="21"/>
              </w:rPr>
              <w:br/>
            </w:r>
            <w:r>
              <w:rPr>
                <w:rFonts w:ascii="宋体" w:hAnsi="宋体" w:cs="宋体" w:hint="eastAsia"/>
                <w:b/>
                <w:bCs/>
                <w:kern w:val="0"/>
                <w:sz w:val="21"/>
                <w:szCs w:val="21"/>
              </w:rPr>
              <w:t>步骤十一：考评总结</w:t>
            </w:r>
            <w:r>
              <w:rPr>
                <w:rFonts w:ascii="宋体" w:hAnsi="宋体" w:cs="宋体" w:hint="eastAsia"/>
                <w:kern w:val="0"/>
                <w:sz w:val="21"/>
                <w:szCs w:val="21"/>
              </w:rPr>
              <w:br/>
              <w:t>在教师账号中，可以对所有成绩主观题进行打分考核。结合客观题，系统自动算出总分数。生成表单形式，一键导出excle上传至其他教务系统，方便操作，完成对最后成绩的统计。</w:t>
            </w:r>
          </w:p>
        </w:tc>
      </w:tr>
    </w:tbl>
    <w:p w:rsidR="007A7817" w:rsidRPr="006C2FBB" w:rsidRDefault="007A7817"/>
    <w:sectPr w:rsidR="007A7817" w:rsidRPr="006C2F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817" w:rsidRDefault="007A7817" w:rsidP="006C2FBB">
      <w:r>
        <w:separator/>
      </w:r>
    </w:p>
  </w:endnote>
  <w:endnote w:type="continuationSeparator" w:id="1">
    <w:p w:rsidR="007A7817" w:rsidRDefault="007A7817" w:rsidP="006C2F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817" w:rsidRDefault="007A7817" w:rsidP="006C2FBB">
      <w:r>
        <w:separator/>
      </w:r>
    </w:p>
  </w:footnote>
  <w:footnote w:type="continuationSeparator" w:id="1">
    <w:p w:rsidR="007A7817" w:rsidRDefault="007A7817" w:rsidP="006C2F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2FBB"/>
    <w:rsid w:val="006C2FBB"/>
    <w:rsid w:val="007A7817"/>
    <w:rsid w:val="007E2D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FBB"/>
    <w:pPr>
      <w:widowControl w:val="0"/>
      <w:jc w:val="both"/>
    </w:pPr>
    <w:rPr>
      <w:rFonts w:ascii="Times New Roman" w:eastAsia="宋体"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2F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C2FBB"/>
    <w:rPr>
      <w:sz w:val="18"/>
      <w:szCs w:val="18"/>
    </w:rPr>
  </w:style>
  <w:style w:type="paragraph" w:styleId="a4">
    <w:name w:val="footer"/>
    <w:basedOn w:val="a"/>
    <w:link w:val="Char0"/>
    <w:uiPriority w:val="99"/>
    <w:semiHidden/>
    <w:unhideWhenUsed/>
    <w:rsid w:val="006C2F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C2FBB"/>
    <w:rPr>
      <w:sz w:val="18"/>
      <w:szCs w:val="18"/>
    </w:rPr>
  </w:style>
  <w:style w:type="paragraph" w:styleId="a5">
    <w:name w:val="Balloon Text"/>
    <w:basedOn w:val="a"/>
    <w:link w:val="Char1"/>
    <w:uiPriority w:val="99"/>
    <w:semiHidden/>
    <w:unhideWhenUsed/>
    <w:rsid w:val="006C2FBB"/>
    <w:rPr>
      <w:rFonts w:asciiTheme="minorHAnsi" w:eastAsiaTheme="minorEastAsia" w:hAnsiTheme="minorHAnsi" w:cstheme="minorBidi"/>
      <w:sz w:val="18"/>
      <w:szCs w:val="18"/>
    </w:rPr>
  </w:style>
  <w:style w:type="character" w:customStyle="1" w:styleId="Char1">
    <w:name w:val="批注框文本 Char"/>
    <w:basedOn w:val="a0"/>
    <w:link w:val="a5"/>
    <w:uiPriority w:val="99"/>
    <w:semiHidden/>
    <w:rsid w:val="006C2FB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320</Words>
  <Characters>1829</Characters>
  <Application>Microsoft Office Word</Application>
  <DocSecurity>0</DocSecurity>
  <Lines>15</Lines>
  <Paragraphs>4</Paragraphs>
  <ScaleCrop>false</ScaleCrop>
  <Company>Microsoft</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2020-12-08T03:00:00Z</dcterms:created>
  <dcterms:modified xsi:type="dcterms:W3CDTF">2020-12-08T03:35:00Z</dcterms:modified>
</cp:coreProperties>
</file>