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1" w:rsidRPr="00FE26F4" w:rsidRDefault="00FA3901" w:rsidP="00FA3901">
      <w:pPr>
        <w:pStyle w:val="a9"/>
        <w:spacing w:line="300" w:lineRule="auto"/>
        <w:ind w:leftChars="67" w:left="141" w:firstLine="643"/>
        <w:jc w:val="center"/>
        <w:rPr>
          <w:rFonts w:hAnsi="宋体" w:hint="eastAsia"/>
          <w:b/>
          <w:sz w:val="32"/>
          <w:szCs w:val="30"/>
          <w:lang w:eastAsia="zh-CN"/>
        </w:rPr>
      </w:pPr>
      <w:r w:rsidRPr="00FE26F4">
        <w:rPr>
          <w:rFonts w:hAnsi="宋体" w:hint="eastAsia"/>
          <w:b/>
          <w:sz w:val="32"/>
          <w:szCs w:val="30"/>
        </w:rPr>
        <w:t>《上海建桥学院统一身份认证平台项目》项目需求</w:t>
      </w:r>
    </w:p>
    <w:p w:rsidR="00FA3901" w:rsidRPr="00FE26F4" w:rsidRDefault="00FA3901" w:rsidP="00FA3901">
      <w:pPr>
        <w:pStyle w:val="ab"/>
        <w:jc w:val="left"/>
        <w:rPr>
          <w:rFonts w:ascii="宋体" w:hAnsi="宋体"/>
          <w:sz w:val="28"/>
          <w:szCs w:val="28"/>
        </w:rPr>
      </w:pPr>
      <w:bookmarkStart w:id="0" w:name="_Hlt90676133"/>
      <w:bookmarkEnd w:id="0"/>
      <w:r w:rsidRPr="00FE26F4">
        <w:rPr>
          <w:rFonts w:ascii="宋体" w:hAnsi="宋体" w:hint="eastAsia"/>
          <w:sz w:val="28"/>
          <w:szCs w:val="28"/>
        </w:rPr>
        <w:t>一、</w:t>
      </w:r>
      <w:r w:rsidRPr="00FE26F4">
        <w:rPr>
          <w:rFonts w:ascii="宋体" w:hAnsi="宋体"/>
          <w:sz w:val="28"/>
          <w:szCs w:val="28"/>
        </w:rPr>
        <w:t>概述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E26F4">
        <w:rPr>
          <w:rFonts w:ascii="宋体" w:hAnsi="宋体" w:hint="eastAsia"/>
          <w:szCs w:val="21"/>
        </w:rPr>
        <w:t>近年来，</w:t>
      </w:r>
      <w:r>
        <w:rPr>
          <w:rFonts w:ascii="宋体" w:hAnsi="宋体" w:hint="eastAsia"/>
          <w:szCs w:val="21"/>
        </w:rPr>
        <w:t>学校</w:t>
      </w:r>
      <w:r w:rsidRPr="00FE26F4">
        <w:rPr>
          <w:rFonts w:ascii="宋体" w:hAnsi="宋体" w:hint="eastAsia"/>
          <w:szCs w:val="21"/>
        </w:rPr>
        <w:t>高度重视信息化建设，针对公共数据共享以及数据决策支持进行了长期规划。本次项目，将在原有信息化建设基础之上，完善和升级统一身份认证平台，通过本次项目的完善和升级，实现校内统一的用户管理、统一的授权管理、安全的单点登录，并支持第三方系统的认证服务。针对全局业务系统，提供统一的信息采集、安全审计以及统计分析功能。采用集中统一的用户管理模式、统一认证和授权管理平台、实现用户的一点登录、多点漫游，并建立完善的操作审计管理机制。最终</w:t>
      </w:r>
      <w:r w:rsidRPr="00FE26F4">
        <w:rPr>
          <w:rFonts w:ascii="宋体" w:hAnsi="宋体"/>
          <w:szCs w:val="21"/>
        </w:rPr>
        <w:t>建设完成</w:t>
      </w:r>
      <w:r>
        <w:rPr>
          <w:rFonts w:ascii="宋体" w:hAnsi="宋体" w:hint="eastAsia"/>
          <w:szCs w:val="21"/>
        </w:rPr>
        <w:t>学校</w:t>
      </w:r>
      <w:r w:rsidRPr="00FE26F4">
        <w:rPr>
          <w:rFonts w:ascii="宋体" w:hAnsi="宋体"/>
          <w:szCs w:val="21"/>
        </w:rPr>
        <w:t>的</w:t>
      </w:r>
      <w:r w:rsidRPr="00FE26F4">
        <w:rPr>
          <w:rFonts w:ascii="宋体" w:hAnsi="宋体" w:hint="eastAsia"/>
          <w:szCs w:val="21"/>
        </w:rPr>
        <w:t>统一身份认证</w:t>
      </w:r>
      <w:r w:rsidRPr="00FE26F4">
        <w:rPr>
          <w:rFonts w:ascii="宋体" w:hAnsi="宋体"/>
          <w:szCs w:val="21"/>
        </w:rPr>
        <w:t>平台。</w:t>
      </w:r>
    </w:p>
    <w:p w:rsidR="00FA3901" w:rsidRPr="00FE26F4" w:rsidRDefault="00FA3901" w:rsidP="00FA3901">
      <w:pPr>
        <w:pStyle w:val="ab"/>
        <w:jc w:val="left"/>
        <w:rPr>
          <w:rFonts w:ascii="宋体" w:hAnsi="宋体"/>
          <w:sz w:val="28"/>
          <w:szCs w:val="28"/>
        </w:rPr>
      </w:pPr>
      <w:r w:rsidRPr="00FE26F4">
        <w:rPr>
          <w:rFonts w:ascii="宋体" w:hAnsi="宋体" w:hint="eastAsia"/>
          <w:sz w:val="28"/>
          <w:szCs w:val="28"/>
        </w:rPr>
        <w:t>二、</w:t>
      </w:r>
      <w:r w:rsidRPr="00FE26F4">
        <w:rPr>
          <w:rFonts w:ascii="宋体" w:hAnsi="宋体"/>
          <w:sz w:val="28"/>
          <w:szCs w:val="28"/>
        </w:rPr>
        <w:t>总体要求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E26F4">
        <w:rPr>
          <w:rFonts w:ascii="宋体" w:hAnsi="宋体" w:hint="eastAsia"/>
          <w:szCs w:val="21"/>
        </w:rPr>
        <w:t>本期项目建设坚持实用性和先进性原则、标准化和可扩展性原则、开放性和安全性原则、可靠性和可管理性原则。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E26F4">
        <w:rPr>
          <w:rFonts w:ascii="宋体" w:hAnsi="宋体" w:hint="eastAsia"/>
          <w:szCs w:val="21"/>
        </w:rPr>
        <w:t>1、实用性和先进性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E26F4">
        <w:rPr>
          <w:rFonts w:ascii="宋体" w:hAnsi="宋体" w:hint="eastAsia"/>
          <w:szCs w:val="21"/>
        </w:rPr>
        <w:t>充分考虑学校信息化建设的实际情况，根据现有信息系统和已有数据库情况，满足校内师生迫切需求，以用户为中心，方便易用，给师生以良好的用户体验，同时为管理服务人员提供便捷使用的操作界面。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E26F4">
        <w:rPr>
          <w:rFonts w:ascii="宋体" w:hAnsi="宋体" w:hint="eastAsia"/>
          <w:szCs w:val="21"/>
        </w:rPr>
        <w:t>项目的建设立足于当今世界先进且具有良好发展前景的技术，系统能够随着未来信息技术的发展而不断平滑升级。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E26F4">
        <w:rPr>
          <w:rFonts w:ascii="宋体" w:hAnsi="宋体" w:hint="eastAsia"/>
          <w:szCs w:val="21"/>
        </w:rPr>
        <w:t>本项目所开发的系统基于Java J2EE平台。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E26F4">
        <w:rPr>
          <w:rFonts w:ascii="宋体" w:hAnsi="宋体" w:hint="eastAsia"/>
          <w:szCs w:val="21"/>
        </w:rPr>
        <w:t>2、标准化和可扩展性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E26F4">
        <w:rPr>
          <w:rFonts w:ascii="宋体" w:hAnsi="宋体" w:hint="eastAsia"/>
          <w:szCs w:val="21"/>
        </w:rPr>
        <w:t>系统开发所使用的各类代码标准和数据标准符合国家信息标准、教育行业标准和学校信息标准。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E26F4">
        <w:rPr>
          <w:rFonts w:ascii="宋体" w:hAnsi="宋体" w:hint="eastAsia"/>
          <w:szCs w:val="21"/>
        </w:rPr>
        <w:t>系统建设过程中充分考虑可扩展性和灵活性，能够保证其他相关软件产品和新开发的各类信息系统的无缝接入。学校可根据需求，在现有平台上自行开发新的应用系统或功能模块。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E26F4">
        <w:rPr>
          <w:rFonts w:ascii="宋体" w:hAnsi="宋体" w:hint="eastAsia"/>
          <w:szCs w:val="21"/>
        </w:rPr>
        <w:t>3、开放性和安全性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E26F4">
        <w:rPr>
          <w:rFonts w:ascii="宋体" w:hAnsi="宋体" w:hint="eastAsia"/>
          <w:szCs w:val="21"/>
        </w:rPr>
        <w:t>系统的建设</w:t>
      </w:r>
      <w:r>
        <w:rPr>
          <w:rFonts w:ascii="宋体" w:hAnsi="宋体" w:hint="eastAsia"/>
          <w:szCs w:val="21"/>
        </w:rPr>
        <w:t>将</w:t>
      </w:r>
      <w:r w:rsidRPr="00FE26F4">
        <w:rPr>
          <w:rFonts w:ascii="宋体" w:hAnsi="宋体" w:hint="eastAsia"/>
          <w:szCs w:val="21"/>
        </w:rPr>
        <w:t>采用开放式架构、开放标准且符合业界主流技术标准的系统开放平台。</w:t>
      </w:r>
      <w:r>
        <w:rPr>
          <w:rFonts w:ascii="宋体" w:hAnsi="宋体" w:hint="eastAsia"/>
          <w:szCs w:val="21"/>
        </w:rPr>
        <w:t>我司</w:t>
      </w:r>
      <w:r w:rsidRPr="00FE26F4">
        <w:rPr>
          <w:rFonts w:ascii="宋体" w:hAnsi="宋体" w:hint="eastAsia"/>
          <w:szCs w:val="21"/>
        </w:rPr>
        <w:t>必须将功能性代码开放给学校，以便于学校自行进行二次开发。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E26F4">
        <w:rPr>
          <w:rFonts w:ascii="宋体" w:hAnsi="宋体" w:hint="eastAsia"/>
          <w:szCs w:val="21"/>
        </w:rPr>
        <w:lastRenderedPageBreak/>
        <w:t>系统具备完善的安全体系结构。在系统设计中，既要充分考虑信息资源的共享，更要注意保护信息资源的安全性，分别针对不同的应用和不同的网络通信环境，采取不同的措施，包括用户安全性、数据安全性、运行安全性等。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E26F4">
        <w:rPr>
          <w:rFonts w:ascii="宋体" w:hAnsi="宋体" w:hint="eastAsia"/>
          <w:szCs w:val="21"/>
        </w:rPr>
        <w:t>4、可靠性和可管理性</w:t>
      </w:r>
    </w:p>
    <w:p w:rsidR="00FA3901" w:rsidRPr="00FE26F4" w:rsidRDefault="00FA3901" w:rsidP="00FA3901">
      <w:pPr>
        <w:spacing w:line="360" w:lineRule="auto"/>
        <w:ind w:firstLineChars="200" w:firstLine="420"/>
        <w:rPr>
          <w:rFonts w:ascii="宋体" w:hAnsi="宋体"/>
          <w:sz w:val="24"/>
          <w:szCs w:val="24"/>
        </w:rPr>
      </w:pPr>
      <w:r w:rsidRPr="00FE26F4">
        <w:rPr>
          <w:rFonts w:ascii="宋体" w:hAnsi="宋体" w:hint="eastAsia"/>
          <w:szCs w:val="21"/>
        </w:rPr>
        <w:t>在考虑技术先进性和开放性的同时，从系统架构、技术措施、实施过程、系统管理等方面着手，尽力减少系统缺陷，确保系统运行的可靠性和稳定性，例如不能出现单点故障；在用户访问高峰期能够通过硬件调整、软件调优、性能优化、系统设置等多个方面实现平稳可靠的服务。</w:t>
      </w:r>
    </w:p>
    <w:p w:rsidR="00FA3901" w:rsidRPr="00FE26F4" w:rsidRDefault="00FA3901" w:rsidP="00FA3901">
      <w:pPr>
        <w:pStyle w:val="ab"/>
        <w:numPr>
          <w:ilvl w:val="0"/>
          <w:numId w:val="11"/>
        </w:numPr>
        <w:spacing w:before="240" w:beforeAutospacing="0" w:after="60" w:afterAutospacing="0"/>
        <w:jc w:val="left"/>
        <w:rPr>
          <w:rFonts w:ascii="宋体" w:hAnsi="宋体"/>
          <w:sz w:val="28"/>
          <w:szCs w:val="28"/>
        </w:rPr>
      </w:pPr>
      <w:r w:rsidRPr="00FE26F4">
        <w:rPr>
          <w:rFonts w:ascii="宋体" w:hAnsi="宋体"/>
          <w:sz w:val="28"/>
          <w:szCs w:val="28"/>
        </w:rPr>
        <w:t>技术要求</w:t>
      </w:r>
    </w:p>
    <w:p w:rsidR="00FA3901" w:rsidRPr="00CC32C2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1、协议：采用CAS协议4.0以上版本，支持OAuth2.0协议及其完整的管理功能；提供LDAP服务。</w:t>
      </w:r>
    </w:p>
    <w:p w:rsidR="00FA3901" w:rsidRPr="00CC32C2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2、系统架构：系统基于</w:t>
      </w:r>
      <w:r w:rsidRPr="00CC32C2">
        <w:rPr>
          <w:rFonts w:ascii="宋体" w:hAnsi="宋体"/>
          <w:szCs w:val="21"/>
        </w:rPr>
        <w:t>Java J2EE</w:t>
      </w:r>
      <w:r w:rsidRPr="00CC32C2">
        <w:rPr>
          <w:rFonts w:ascii="宋体" w:hAnsi="宋体" w:hint="eastAsia"/>
          <w:szCs w:val="21"/>
        </w:rPr>
        <w:t>平台开发。采用微服务架构，支持D</w:t>
      </w:r>
      <w:r w:rsidRPr="00CC32C2">
        <w:rPr>
          <w:rFonts w:ascii="宋体" w:hAnsi="宋体"/>
          <w:szCs w:val="21"/>
        </w:rPr>
        <w:t>ocker</w:t>
      </w:r>
      <w:r w:rsidRPr="00CC32C2">
        <w:rPr>
          <w:rFonts w:ascii="宋体" w:hAnsi="宋体" w:hint="eastAsia"/>
          <w:szCs w:val="21"/>
        </w:rPr>
        <w:t>容器标准。以服务注册与发现、服务监控、故障转移、熔断保护、虚拟化弹性计算、分布式计算、灰度发布等技术手段,实现硬件资源利用效率高、高可靠、高性能、高弹性、易运维的统一身份认证系统。系统能保证</w:t>
      </w:r>
      <w:r w:rsidRPr="00CC32C2">
        <w:rPr>
          <w:rFonts w:ascii="宋体" w:hAnsi="宋体"/>
          <w:szCs w:val="21"/>
        </w:rPr>
        <w:t>7*24</w:t>
      </w:r>
      <w:r w:rsidRPr="00CC32C2">
        <w:rPr>
          <w:rFonts w:ascii="宋体" w:hAnsi="宋体" w:hint="eastAsia"/>
          <w:szCs w:val="21"/>
        </w:rPr>
        <w:t>小时不间断对外服务。</w:t>
      </w:r>
    </w:p>
    <w:p w:rsidR="00FA3901" w:rsidRPr="00CC32C2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3、数据库：支持Oracle/Mysql等主流数据库。系统需要支持登录日志、访问日志、审计日志等海量日志数据的存储与快速检索。支持人员账号数据库和LDAP两种存储形式，数据库和LDAP进行实时数据同步。</w:t>
      </w:r>
    </w:p>
    <w:p w:rsidR="00FA3901" w:rsidRPr="00CC32C2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4</w:t>
      </w:r>
      <w:r w:rsidRPr="00CC32C2">
        <w:rPr>
          <w:rFonts w:ascii="宋体" w:hAnsi="宋体"/>
          <w:szCs w:val="21"/>
        </w:rPr>
        <w:t>、</w:t>
      </w:r>
      <w:r w:rsidRPr="00CC32C2">
        <w:rPr>
          <w:rFonts w:ascii="宋体" w:hAnsi="宋体" w:hint="eastAsia"/>
          <w:szCs w:val="21"/>
        </w:rPr>
        <w:t>接口：支持多种对接开发语言（java、.net、</w:t>
      </w:r>
      <w:r w:rsidRPr="00CC32C2">
        <w:rPr>
          <w:rFonts w:ascii="宋体" w:hAnsi="宋体"/>
          <w:szCs w:val="21"/>
        </w:rPr>
        <w:t>php</w:t>
      </w:r>
      <w:r w:rsidRPr="00CC32C2">
        <w:rPr>
          <w:rFonts w:ascii="宋体" w:hAnsi="宋体" w:hint="eastAsia"/>
          <w:szCs w:val="21"/>
        </w:rPr>
        <w:t>、</w:t>
      </w:r>
      <w:r w:rsidRPr="00CC32C2">
        <w:rPr>
          <w:rFonts w:ascii="宋体" w:hAnsi="宋体"/>
          <w:szCs w:val="21"/>
        </w:rPr>
        <w:t>asp等</w:t>
      </w:r>
      <w:r w:rsidRPr="00CC32C2">
        <w:rPr>
          <w:rFonts w:ascii="宋体" w:hAnsi="宋体" w:hint="eastAsia"/>
          <w:szCs w:val="21"/>
        </w:rPr>
        <w:t>），对于不支持的语言，提供代理认证支持；支持多种对接形式（B/S、C/S、手机app</w:t>
      </w:r>
      <w:r w:rsidRPr="00CC32C2">
        <w:rPr>
          <w:rFonts w:ascii="宋体" w:hAnsi="宋体"/>
          <w:szCs w:val="21"/>
        </w:rPr>
        <w:t>、微信</w:t>
      </w:r>
      <w:r w:rsidRPr="00CC32C2">
        <w:rPr>
          <w:rFonts w:ascii="宋体" w:hAnsi="宋体" w:hint="eastAsia"/>
          <w:szCs w:val="21"/>
        </w:rPr>
        <w:t>公众平台</w:t>
      </w:r>
      <w:r w:rsidRPr="00CC32C2">
        <w:rPr>
          <w:rFonts w:ascii="宋体" w:hAnsi="宋体"/>
          <w:szCs w:val="21"/>
        </w:rPr>
        <w:t>等</w:t>
      </w:r>
      <w:r w:rsidRPr="00CC32C2">
        <w:rPr>
          <w:rFonts w:ascii="宋体" w:hAnsi="宋体" w:hint="eastAsia"/>
          <w:szCs w:val="21"/>
        </w:rPr>
        <w:t>）；提供多种对接接口API及文档和DEMO，并制定具体的管理制度；提供认证、身份、授权层面的接口。</w:t>
      </w:r>
    </w:p>
    <w:p w:rsidR="00FA3901" w:rsidRPr="00CC32C2" w:rsidRDefault="00FA3901" w:rsidP="00FA39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5、支持终端：支持PC、笔记本、PAD、智能手机等多种类型终端，支持IE、Edge、Chrome、Firefox等浏览器。</w:t>
      </w:r>
    </w:p>
    <w:p w:rsidR="00FA3901" w:rsidRPr="00FE26F4" w:rsidRDefault="00FA3901" w:rsidP="00FA3901">
      <w:pPr>
        <w:pStyle w:val="ab"/>
        <w:jc w:val="left"/>
        <w:rPr>
          <w:rFonts w:ascii="宋体" w:hAnsi="宋体"/>
          <w:sz w:val="28"/>
          <w:szCs w:val="28"/>
        </w:rPr>
      </w:pPr>
      <w:r w:rsidRPr="00FE26F4">
        <w:rPr>
          <w:rFonts w:ascii="宋体" w:hAnsi="宋体" w:hint="eastAsia"/>
          <w:sz w:val="28"/>
          <w:szCs w:val="28"/>
        </w:rPr>
        <w:t>四、</w:t>
      </w:r>
      <w:r w:rsidRPr="00FE26F4">
        <w:rPr>
          <w:rFonts w:ascii="宋体" w:hAnsi="宋体"/>
          <w:sz w:val="28"/>
          <w:szCs w:val="28"/>
        </w:rPr>
        <w:t>功能</w:t>
      </w:r>
      <w:r>
        <w:rPr>
          <w:rFonts w:ascii="宋体" w:hAnsi="宋体" w:hint="eastAsia"/>
          <w:sz w:val="28"/>
          <w:szCs w:val="28"/>
        </w:rPr>
        <w:t>需求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统一身份认证平台是学校信息化服务</w:t>
      </w:r>
      <w:r w:rsidRPr="00CC32C2">
        <w:rPr>
          <w:rFonts w:ascii="宋体" w:hAnsi="宋体"/>
          <w:szCs w:val="21"/>
        </w:rPr>
        <w:t>平台</w:t>
      </w:r>
      <w:r w:rsidRPr="00CC32C2">
        <w:rPr>
          <w:rFonts w:ascii="宋体" w:hAnsi="宋体" w:hint="eastAsia"/>
          <w:szCs w:val="21"/>
        </w:rPr>
        <w:t>的重要基础支撑平台，提供统一的身份认证服务，用户身份管理</w:t>
      </w:r>
      <w:r w:rsidRPr="00CC32C2">
        <w:rPr>
          <w:rFonts w:ascii="宋体" w:hAnsi="宋体"/>
          <w:szCs w:val="21"/>
        </w:rPr>
        <w:t>、</w:t>
      </w:r>
      <w:r w:rsidRPr="00CC32C2">
        <w:rPr>
          <w:rFonts w:ascii="宋体" w:hAnsi="宋体" w:hint="eastAsia"/>
          <w:szCs w:val="21"/>
        </w:rPr>
        <w:t>个人自助</w:t>
      </w:r>
      <w:r w:rsidRPr="00CC32C2">
        <w:rPr>
          <w:rFonts w:ascii="宋体" w:hAnsi="宋体"/>
          <w:szCs w:val="21"/>
        </w:rPr>
        <w:t>服务等功能，</w:t>
      </w:r>
      <w:r w:rsidRPr="00CC32C2">
        <w:rPr>
          <w:rFonts w:ascii="宋体" w:hAnsi="宋体" w:hint="eastAsia"/>
          <w:szCs w:val="21"/>
        </w:rPr>
        <w:t>为用户完成单点登录，向各个系统提供基础的身</w:t>
      </w:r>
      <w:r w:rsidRPr="00CC32C2">
        <w:rPr>
          <w:rFonts w:ascii="宋体" w:hAnsi="宋体" w:hint="eastAsia"/>
          <w:szCs w:val="21"/>
        </w:rPr>
        <w:lastRenderedPageBreak/>
        <w:t>份认证接口。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建立全校统一的业务系统认证集成平台，通过提供的集成文档和各开发框架的示例代码，业务系统通过统一身份认证系统接口，可快速完成系统认证集成。</w:t>
      </w:r>
    </w:p>
    <w:p w:rsidR="00FA3901" w:rsidRPr="00CC32C2" w:rsidRDefault="00FA3901" w:rsidP="00FA3901">
      <w:pPr>
        <w:pStyle w:val="aa"/>
        <w:numPr>
          <w:ilvl w:val="0"/>
          <w:numId w:val="12"/>
        </w:numPr>
        <w:outlineLvl w:val="1"/>
        <w:rPr>
          <w:rFonts w:ascii="宋体" w:hAnsi="宋体"/>
          <w:sz w:val="21"/>
          <w:szCs w:val="21"/>
        </w:rPr>
      </w:pPr>
      <w:r w:rsidRPr="00CC32C2">
        <w:rPr>
          <w:rFonts w:ascii="宋体" w:hAnsi="宋体" w:hint="eastAsia"/>
          <w:sz w:val="21"/>
          <w:szCs w:val="21"/>
        </w:rPr>
        <w:t>统一认证服务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通过统一的登录界面，对用户输入的账号密码进行认证，进而为集成的应用系统提供访问控制功能。可以为PC端、手机端提供同一套登录界面。系统界面采用扁平化风格，自适应页面及分辨率。可以为不同的业务系统提供不同模板风格的登录界面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支持单点登录、单点注销。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支持多种认证策略，如是否启动验证码，失败多次出现验证码，失败多次锁定一段时间等。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支持账号登录成功后消息提醒服务。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支持账号异动提醒，账号锁定时消息提醒等。</w:t>
      </w:r>
    </w:p>
    <w:p w:rsidR="00FA3901" w:rsidRPr="00CC32C2" w:rsidRDefault="00FA3901" w:rsidP="00FA3901">
      <w:pPr>
        <w:pStyle w:val="aa"/>
        <w:numPr>
          <w:ilvl w:val="0"/>
          <w:numId w:val="12"/>
        </w:numPr>
        <w:outlineLvl w:val="1"/>
        <w:rPr>
          <w:rFonts w:ascii="宋体" w:hAnsi="宋体"/>
          <w:sz w:val="21"/>
          <w:szCs w:val="21"/>
        </w:rPr>
      </w:pPr>
      <w:r w:rsidRPr="00CC32C2">
        <w:rPr>
          <w:rFonts w:ascii="宋体" w:hAnsi="宋体" w:hint="eastAsia"/>
          <w:sz w:val="21"/>
          <w:szCs w:val="21"/>
        </w:rPr>
        <w:t>认证方式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支持用户使用学校标准账号和自定义账号（别名/邮箱）登录，支持动态口令、APP扫码、微信扫码登录。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提供和第三方系统账号（QQ、微信）绑定登录，绑定后，第三方系统登录后，可直接登录身份认证，无需再次登录。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提供移动APP的SSO解决方案，保证第三方APP无法接触用户口令，其后台能直接使用CAS协议完成登录认证。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提供一段时间（如5天）保持登录功能。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为业务系统提供统一的自有账号登录方案。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提供业务系统基于签名模式的认证对接及开放接口。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 w:hint="eastAsia"/>
          <w:szCs w:val="21"/>
        </w:rPr>
      </w:pPr>
      <w:r w:rsidRPr="00CC32C2">
        <w:rPr>
          <w:rFonts w:ascii="宋体" w:hAnsi="宋体" w:hint="eastAsia"/>
          <w:szCs w:val="21"/>
        </w:rPr>
        <w:t>支持应用账号的管理，针对尚未对接过任何统一认证的业务系统，提供特殊的反匹配方案，保证业务系统集成统一认证时，可以在不改变用户信息编码的情况下，直接获取和使用统一认证用户</w:t>
      </w:r>
    </w:p>
    <w:p w:rsidR="00FA3901" w:rsidRPr="00CC32C2" w:rsidRDefault="00FA3901" w:rsidP="00FA3901">
      <w:pPr>
        <w:pStyle w:val="aa"/>
        <w:numPr>
          <w:ilvl w:val="0"/>
          <w:numId w:val="12"/>
        </w:numPr>
        <w:outlineLvl w:val="1"/>
        <w:rPr>
          <w:rFonts w:ascii="宋体" w:hAnsi="宋体"/>
          <w:sz w:val="21"/>
          <w:szCs w:val="21"/>
        </w:rPr>
      </w:pPr>
      <w:r w:rsidRPr="00CC32C2">
        <w:rPr>
          <w:rFonts w:ascii="宋体" w:hAnsi="宋体" w:hint="eastAsia"/>
          <w:sz w:val="21"/>
          <w:szCs w:val="21"/>
        </w:rPr>
        <w:t>用户身份管理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从数据源头（如</w:t>
      </w:r>
      <w:r w:rsidRPr="00CC32C2">
        <w:rPr>
          <w:rFonts w:ascii="宋体" w:hAnsi="宋体"/>
          <w:szCs w:val="21"/>
        </w:rPr>
        <w:t>：</w:t>
      </w:r>
      <w:r w:rsidRPr="00CC32C2">
        <w:rPr>
          <w:rFonts w:ascii="宋体" w:hAnsi="宋体" w:hint="eastAsia"/>
          <w:szCs w:val="21"/>
        </w:rPr>
        <w:t>人事处、学工处、研究生院、海外教育学院等）、用户状态（在校、离校、在职、离职）、用户的类型等把用户分成不同的身份群体，身份群体之间的成员可能</w:t>
      </w:r>
      <w:r w:rsidRPr="00CC32C2">
        <w:rPr>
          <w:rFonts w:ascii="宋体" w:hAnsi="宋体" w:hint="eastAsia"/>
          <w:szCs w:val="21"/>
        </w:rPr>
        <w:lastRenderedPageBreak/>
        <w:t>会重复、交叉，身份数据依赖于源头提供的基础数据和公共库的同步规则形成，可以增加、减少。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身份包括教职工（在职、离职、退休、离校）、本科生（统招</w:t>
      </w:r>
      <w:r w:rsidRPr="00CC32C2">
        <w:rPr>
          <w:rFonts w:ascii="宋体" w:hAnsi="宋体"/>
          <w:szCs w:val="21"/>
        </w:rPr>
        <w:t>生、</w:t>
      </w:r>
      <w:r w:rsidRPr="00CC32C2">
        <w:rPr>
          <w:rFonts w:ascii="宋体" w:hAnsi="宋体" w:hint="eastAsia"/>
          <w:szCs w:val="21"/>
        </w:rPr>
        <w:t>双学位、交换生）、研究生（硕士、博士）、留学生（本科、硕士、博士）等。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支持用户、身份的互查，不同身份的组合查询。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支持用户信息在线管理、导入功能。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支持用户头像维护。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支持将用户信息同步到LDAP、AD等目录服务器中</w:t>
      </w:r>
      <w:r w:rsidRPr="00CC32C2">
        <w:rPr>
          <w:rFonts w:ascii="宋体" w:hAnsi="宋体"/>
          <w:szCs w:val="21"/>
        </w:rPr>
        <w:t>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支持对现有的人员机构数据进行及时的梳理。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支持对用户身份分布，账号概况的统计分析。</w:t>
      </w:r>
    </w:p>
    <w:p w:rsidR="00FA3901" w:rsidRPr="00CC32C2" w:rsidRDefault="00FA3901" w:rsidP="00FA3901">
      <w:pPr>
        <w:pStyle w:val="aa"/>
        <w:numPr>
          <w:ilvl w:val="0"/>
          <w:numId w:val="12"/>
        </w:numPr>
        <w:outlineLvl w:val="1"/>
        <w:rPr>
          <w:rFonts w:ascii="宋体" w:hAnsi="宋体"/>
          <w:sz w:val="21"/>
          <w:szCs w:val="21"/>
        </w:rPr>
      </w:pPr>
      <w:r w:rsidRPr="00CC32C2">
        <w:rPr>
          <w:rFonts w:ascii="宋体" w:hAnsi="宋体" w:hint="eastAsia"/>
          <w:sz w:val="21"/>
          <w:szCs w:val="21"/>
        </w:rPr>
        <w:t>统一权限管理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支持角色自定义，可以增加、修改、删除角色。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支持对角色授权和撤销权限。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支持查询当前用户的管理权限。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支持按组织机构、用户对系统内功能模块进行授权。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支持应用的注册授权，可以根据需要停用和启用某个应用。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支持基于URL的授权访问，支持按用户、组、机构授予应用的访问权限。</w:t>
      </w:r>
    </w:p>
    <w:p w:rsidR="00FA3901" w:rsidRPr="00CC32C2" w:rsidRDefault="00FA3901" w:rsidP="00FA3901">
      <w:pPr>
        <w:pStyle w:val="aa"/>
        <w:numPr>
          <w:ilvl w:val="0"/>
          <w:numId w:val="12"/>
        </w:numPr>
        <w:outlineLvl w:val="1"/>
        <w:rPr>
          <w:rFonts w:ascii="宋体" w:hAnsi="宋体"/>
          <w:sz w:val="21"/>
          <w:szCs w:val="21"/>
        </w:rPr>
      </w:pPr>
      <w:r w:rsidRPr="00CC32C2">
        <w:rPr>
          <w:rFonts w:ascii="宋体" w:hAnsi="宋体" w:hint="eastAsia"/>
          <w:sz w:val="21"/>
          <w:szCs w:val="21"/>
        </w:rPr>
        <w:t>系统</w:t>
      </w:r>
      <w:r w:rsidRPr="00CC32C2">
        <w:rPr>
          <w:rFonts w:ascii="宋体" w:hAnsi="宋体"/>
          <w:sz w:val="21"/>
          <w:szCs w:val="21"/>
        </w:rPr>
        <w:t>监控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提供基础环境监控，可以实施查看系统运行状态。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/>
          <w:szCs w:val="21"/>
        </w:rPr>
        <w:t>提供</w:t>
      </w:r>
      <w:r w:rsidRPr="00CC32C2">
        <w:rPr>
          <w:rFonts w:ascii="宋体" w:hAnsi="宋体" w:hint="eastAsia"/>
          <w:szCs w:val="21"/>
        </w:rPr>
        <w:t>认证</w:t>
      </w:r>
      <w:r w:rsidRPr="00CC32C2">
        <w:rPr>
          <w:rFonts w:ascii="宋体" w:hAnsi="宋体"/>
          <w:szCs w:val="21"/>
        </w:rPr>
        <w:t>监控、</w:t>
      </w:r>
      <w:r w:rsidRPr="00CC32C2">
        <w:rPr>
          <w:rFonts w:ascii="宋体" w:hAnsi="宋体" w:hint="eastAsia"/>
          <w:szCs w:val="21"/>
        </w:rPr>
        <w:t>账号概况等</w:t>
      </w:r>
      <w:r w:rsidRPr="00CC32C2">
        <w:rPr>
          <w:rFonts w:ascii="宋体" w:hAnsi="宋体"/>
          <w:szCs w:val="21"/>
        </w:rPr>
        <w:t>监控手段。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提供数据库监控，数据库连接异常时消息提醒服务。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提供弱密码监控，可疑账号监控等。</w:t>
      </w:r>
    </w:p>
    <w:p w:rsidR="00FA3901" w:rsidRPr="00CC32C2" w:rsidRDefault="00FA3901" w:rsidP="00FA3901">
      <w:pPr>
        <w:pStyle w:val="aa"/>
        <w:numPr>
          <w:ilvl w:val="0"/>
          <w:numId w:val="12"/>
        </w:numPr>
        <w:outlineLvl w:val="1"/>
        <w:rPr>
          <w:rFonts w:ascii="宋体" w:hAnsi="宋体"/>
          <w:sz w:val="21"/>
          <w:szCs w:val="21"/>
        </w:rPr>
      </w:pPr>
      <w:r w:rsidRPr="00CC32C2">
        <w:rPr>
          <w:rFonts w:ascii="宋体" w:hAnsi="宋体" w:hint="eastAsia"/>
          <w:sz w:val="21"/>
          <w:szCs w:val="21"/>
        </w:rPr>
        <w:t>审计管理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提供完备的操作日志，保证系统中所有操作可追溯。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提供统一认证日志，包括用户、时间、IP、登录结果、失败原因等。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 w:hint="eastAsia"/>
          <w:szCs w:val="21"/>
        </w:rPr>
      </w:pPr>
      <w:r w:rsidRPr="00CC32C2">
        <w:rPr>
          <w:rFonts w:ascii="宋体" w:hAnsi="宋体" w:hint="eastAsia"/>
          <w:szCs w:val="21"/>
        </w:rPr>
        <w:t>提供对认证日志的统计分析功能。</w:t>
      </w:r>
    </w:p>
    <w:p w:rsidR="00FA3901" w:rsidRPr="00CC32C2" w:rsidRDefault="00FA3901" w:rsidP="00FA3901">
      <w:pPr>
        <w:pStyle w:val="aa"/>
        <w:numPr>
          <w:ilvl w:val="0"/>
          <w:numId w:val="12"/>
        </w:numPr>
        <w:outlineLvl w:val="1"/>
        <w:rPr>
          <w:rFonts w:ascii="宋体" w:hAnsi="宋体"/>
          <w:sz w:val="21"/>
          <w:szCs w:val="21"/>
        </w:rPr>
      </w:pPr>
      <w:r w:rsidRPr="00CC32C2">
        <w:rPr>
          <w:rFonts w:ascii="宋体" w:hAnsi="宋体" w:hint="eastAsia"/>
          <w:sz w:val="21"/>
          <w:szCs w:val="21"/>
        </w:rPr>
        <w:t>个人自助服务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支持用户通过手机号、邮箱、密保问题找回密码功能。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lastRenderedPageBreak/>
        <w:t>支持用户查询自身账号的认证记录和账号维护记录。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支持用户查询自身账号的认证概况及认证细节。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支持用户查看和维护已绑定的第三方账号（微信、QQ、钉钉等）。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支持用户对自己账号信息和密码信息的维护。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支持用户微信端、APP端的自助服务，包括用户信息的维护，密码找回等。</w:t>
      </w:r>
    </w:p>
    <w:p w:rsidR="00FA3901" w:rsidRPr="00FE26F4" w:rsidRDefault="00FA3901" w:rsidP="00FA3901">
      <w:pPr>
        <w:pStyle w:val="ab"/>
        <w:jc w:val="left"/>
        <w:rPr>
          <w:rFonts w:ascii="宋体" w:hAnsi="宋体"/>
          <w:sz w:val="28"/>
          <w:szCs w:val="28"/>
        </w:rPr>
      </w:pPr>
      <w:r w:rsidRPr="00FE26F4">
        <w:rPr>
          <w:rFonts w:ascii="宋体" w:hAnsi="宋体" w:hint="eastAsia"/>
          <w:sz w:val="28"/>
          <w:szCs w:val="28"/>
        </w:rPr>
        <w:t>五、其他</w:t>
      </w:r>
      <w:r>
        <w:rPr>
          <w:rFonts w:ascii="宋体" w:hAnsi="宋体" w:hint="eastAsia"/>
          <w:sz w:val="28"/>
          <w:szCs w:val="28"/>
        </w:rPr>
        <w:t>需求</w:t>
      </w:r>
    </w:p>
    <w:p w:rsidR="00FA3901" w:rsidRPr="00CC32C2" w:rsidRDefault="00FA3901" w:rsidP="00FA3901">
      <w:pPr>
        <w:pStyle w:val="aa"/>
        <w:numPr>
          <w:ilvl w:val="0"/>
          <w:numId w:val="13"/>
        </w:numPr>
        <w:outlineLvl w:val="1"/>
        <w:rPr>
          <w:rFonts w:ascii="宋体" w:hAnsi="宋体"/>
          <w:sz w:val="21"/>
          <w:szCs w:val="21"/>
        </w:rPr>
      </w:pPr>
      <w:r w:rsidRPr="00CC32C2">
        <w:rPr>
          <w:rFonts w:ascii="宋体" w:hAnsi="宋体" w:hint="eastAsia"/>
          <w:sz w:val="21"/>
          <w:szCs w:val="21"/>
        </w:rPr>
        <w:t>平滑升级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支持业务系统平滑升级到新的统一认证。</w:t>
      </w:r>
    </w:p>
    <w:p w:rsidR="00FA3901" w:rsidRPr="00CC32C2" w:rsidRDefault="00FA3901" w:rsidP="00FA3901">
      <w:pPr>
        <w:pStyle w:val="aa"/>
        <w:numPr>
          <w:ilvl w:val="0"/>
          <w:numId w:val="13"/>
        </w:numPr>
        <w:outlineLvl w:val="1"/>
        <w:rPr>
          <w:rFonts w:ascii="宋体" w:hAnsi="宋体"/>
          <w:sz w:val="21"/>
          <w:szCs w:val="21"/>
        </w:rPr>
      </w:pPr>
      <w:r w:rsidRPr="00CC32C2">
        <w:rPr>
          <w:rFonts w:ascii="宋体" w:hAnsi="宋体" w:hint="eastAsia"/>
          <w:sz w:val="21"/>
          <w:szCs w:val="21"/>
        </w:rPr>
        <w:t>性能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支持5万级的在线用户，单机部署时能支持最大500人的并发用户数，双机负载均衡部署时支持1000人的并发用户数。</w:t>
      </w:r>
    </w:p>
    <w:p w:rsidR="00FA3901" w:rsidRPr="00CC32C2" w:rsidRDefault="00FA3901" w:rsidP="00FA3901">
      <w:pPr>
        <w:pStyle w:val="aa"/>
        <w:numPr>
          <w:ilvl w:val="0"/>
          <w:numId w:val="13"/>
        </w:numPr>
        <w:outlineLvl w:val="1"/>
        <w:rPr>
          <w:rFonts w:ascii="宋体" w:hAnsi="宋体"/>
          <w:sz w:val="21"/>
          <w:szCs w:val="21"/>
        </w:rPr>
      </w:pPr>
      <w:r w:rsidRPr="00CC32C2">
        <w:rPr>
          <w:rFonts w:ascii="宋体" w:hAnsi="宋体" w:hint="eastAsia"/>
          <w:sz w:val="21"/>
          <w:szCs w:val="21"/>
        </w:rPr>
        <w:t>安全</w:t>
      </w:r>
    </w:p>
    <w:p w:rsidR="00FA3901" w:rsidRPr="00CC32C2" w:rsidRDefault="00FA3901" w:rsidP="00FA3901">
      <w:pPr>
        <w:spacing w:line="360" w:lineRule="auto"/>
        <w:ind w:firstLine="420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保证系统数据传输的安全性；用户密码采用公开不可逆的加密算法存储；提供完整的用户登录登出日志；支持恶意登录账号的锁定，多次登录失败启动验证码、一个账号只允许一个登录端、登录成功进行消息提醒等；第三方接入系统需注册后才能使用对接服务。</w:t>
      </w:r>
    </w:p>
    <w:p w:rsidR="00FA3901" w:rsidRPr="00FE26F4" w:rsidRDefault="00FA3901" w:rsidP="00FA3901">
      <w:pPr>
        <w:pStyle w:val="ab"/>
        <w:jc w:val="left"/>
        <w:rPr>
          <w:rFonts w:ascii="宋体" w:hAnsi="宋体"/>
          <w:sz w:val="28"/>
          <w:szCs w:val="28"/>
        </w:rPr>
      </w:pPr>
      <w:r w:rsidRPr="00FE26F4">
        <w:rPr>
          <w:rFonts w:ascii="宋体" w:hAnsi="宋体" w:hint="eastAsia"/>
          <w:sz w:val="28"/>
          <w:szCs w:val="28"/>
        </w:rPr>
        <w:t>六、工程实施要求</w:t>
      </w:r>
    </w:p>
    <w:p w:rsidR="00FA3901" w:rsidRPr="00CC32C2" w:rsidRDefault="00FA3901" w:rsidP="00FA3901">
      <w:pPr>
        <w:pStyle w:val="aa"/>
        <w:numPr>
          <w:ilvl w:val="0"/>
          <w:numId w:val="14"/>
        </w:numPr>
        <w:outlineLvl w:val="1"/>
        <w:rPr>
          <w:rFonts w:ascii="宋体" w:hAnsi="宋体"/>
          <w:sz w:val="21"/>
          <w:szCs w:val="21"/>
        </w:rPr>
      </w:pPr>
      <w:r w:rsidRPr="00CC32C2">
        <w:rPr>
          <w:rFonts w:ascii="宋体" w:hAnsi="宋体" w:hint="eastAsia"/>
          <w:sz w:val="21"/>
          <w:szCs w:val="21"/>
        </w:rPr>
        <w:t>实施进度要求</w:t>
      </w:r>
    </w:p>
    <w:p w:rsidR="00FA3901" w:rsidRPr="000C615C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 w:cs="Times New Roman"/>
          <w:szCs w:val="21"/>
        </w:rPr>
      </w:pPr>
      <w:r w:rsidRPr="000C615C">
        <w:rPr>
          <w:rFonts w:ascii="宋体" w:hAnsi="宋体" w:cs="Times New Roman" w:hint="eastAsia"/>
          <w:szCs w:val="21"/>
        </w:rPr>
        <w:t>本次项目严格按工期部署完成，并达到采购人的要求。我司需要在投标文件中给出预实施工期进度表。采购人签订合同后</w:t>
      </w:r>
      <w:r w:rsidRPr="000C615C">
        <w:rPr>
          <w:rFonts w:ascii="宋体" w:hAnsi="宋体" w:cs="Times New Roman"/>
          <w:szCs w:val="21"/>
        </w:rPr>
        <w:t>3</w:t>
      </w:r>
      <w:r w:rsidRPr="000C615C">
        <w:rPr>
          <w:rFonts w:ascii="宋体" w:hAnsi="宋体" w:cs="Times New Roman" w:hint="eastAsia"/>
          <w:szCs w:val="21"/>
        </w:rPr>
        <w:t>个月内完成项目完成开发部署，达到验收条件，开始试运行。</w:t>
      </w:r>
    </w:p>
    <w:p w:rsidR="00FA3901" w:rsidRPr="00CC32C2" w:rsidRDefault="00FA3901" w:rsidP="00FA3901">
      <w:pPr>
        <w:pStyle w:val="aa"/>
        <w:numPr>
          <w:ilvl w:val="0"/>
          <w:numId w:val="14"/>
        </w:numPr>
        <w:snapToGrid w:val="0"/>
        <w:spacing w:before="0" w:after="0" w:line="360" w:lineRule="auto"/>
        <w:ind w:left="100"/>
        <w:outlineLvl w:val="1"/>
        <w:rPr>
          <w:rFonts w:ascii="宋体" w:hAnsi="宋体"/>
          <w:sz w:val="21"/>
          <w:szCs w:val="21"/>
        </w:rPr>
      </w:pPr>
      <w:r w:rsidRPr="00CC32C2">
        <w:rPr>
          <w:rFonts w:ascii="宋体" w:hAnsi="宋体" w:hint="eastAsia"/>
          <w:sz w:val="21"/>
          <w:szCs w:val="21"/>
        </w:rPr>
        <w:t>实施方案</w:t>
      </w:r>
    </w:p>
    <w:p w:rsidR="00FA3901" w:rsidRPr="00CC32C2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该项目需求复杂，涉及部门、环节多，为了保证实施过程顺利有序，</w:t>
      </w:r>
      <w:r>
        <w:rPr>
          <w:rFonts w:ascii="宋体" w:hAnsi="宋体" w:hint="eastAsia"/>
          <w:szCs w:val="21"/>
        </w:rPr>
        <w:t>我司</w:t>
      </w:r>
      <w:r w:rsidRPr="00CC32C2">
        <w:rPr>
          <w:rFonts w:ascii="宋体" w:hAnsi="宋体" w:hint="eastAsia"/>
          <w:szCs w:val="21"/>
        </w:rPr>
        <w:t>制定出详尽缜密的实施方案，主要内包括以下几个</w:t>
      </w:r>
      <w:r w:rsidRPr="0076465E">
        <w:rPr>
          <w:rFonts w:ascii="宋体" w:hAnsi="宋体" w:cs="Times New Roman" w:hint="eastAsia"/>
          <w:szCs w:val="21"/>
        </w:rPr>
        <w:t>方面</w:t>
      </w:r>
      <w:r w:rsidRPr="00CC32C2">
        <w:rPr>
          <w:rFonts w:ascii="宋体" w:hAnsi="宋体" w:hint="eastAsia"/>
          <w:szCs w:val="21"/>
        </w:rPr>
        <w:t>：</w:t>
      </w:r>
    </w:p>
    <w:p w:rsidR="00FA3901" w:rsidRPr="00CC32C2" w:rsidRDefault="00FA3901" w:rsidP="00FA3901">
      <w:pPr>
        <w:numPr>
          <w:ilvl w:val="0"/>
          <w:numId w:val="10"/>
        </w:numPr>
        <w:snapToGrid w:val="0"/>
        <w:spacing w:line="360" w:lineRule="auto"/>
        <w:ind w:left="100"/>
        <w:rPr>
          <w:rFonts w:ascii="宋体" w:hAnsi="宋体"/>
          <w:b/>
          <w:szCs w:val="21"/>
        </w:rPr>
      </w:pPr>
      <w:r w:rsidRPr="00CC32C2">
        <w:rPr>
          <w:rFonts w:ascii="宋体" w:hAnsi="宋体" w:hint="eastAsia"/>
          <w:b/>
          <w:szCs w:val="21"/>
        </w:rPr>
        <w:t>组织架构与职责</w:t>
      </w:r>
    </w:p>
    <w:p w:rsidR="00FA3901" w:rsidRPr="00CC32C2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1、描述项目成员的组成，以及成员的职责。</w:t>
      </w:r>
    </w:p>
    <w:p w:rsidR="00FA3901" w:rsidRPr="00CC32C2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2、提供项目经理一人，负责全程跟踪项目的开发与实施，直至该项目验收。</w:t>
      </w:r>
    </w:p>
    <w:p w:rsidR="00FA3901" w:rsidRPr="00CC32C2" w:rsidRDefault="00FA3901" w:rsidP="00FA3901">
      <w:pPr>
        <w:numPr>
          <w:ilvl w:val="0"/>
          <w:numId w:val="10"/>
        </w:numPr>
        <w:snapToGrid w:val="0"/>
        <w:spacing w:line="360" w:lineRule="auto"/>
        <w:ind w:left="100"/>
        <w:rPr>
          <w:rFonts w:ascii="宋体" w:hAnsi="宋体"/>
          <w:b/>
          <w:szCs w:val="21"/>
        </w:rPr>
      </w:pPr>
      <w:r w:rsidRPr="00CC32C2">
        <w:rPr>
          <w:rFonts w:ascii="宋体" w:hAnsi="宋体" w:hint="eastAsia"/>
          <w:b/>
          <w:szCs w:val="21"/>
        </w:rPr>
        <w:t>实施阶段划分</w:t>
      </w:r>
    </w:p>
    <w:p w:rsidR="00FA3901" w:rsidRPr="00CC32C2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lastRenderedPageBreak/>
        <w:t>描述各个实施阶段的工作范围、内容、人力投入、过程、责任、交付成果等。</w:t>
      </w:r>
    </w:p>
    <w:p w:rsidR="00FA3901" w:rsidRPr="00CC32C2" w:rsidRDefault="00FA3901" w:rsidP="00FA3901">
      <w:pPr>
        <w:numPr>
          <w:ilvl w:val="0"/>
          <w:numId w:val="10"/>
        </w:numPr>
        <w:snapToGrid w:val="0"/>
        <w:spacing w:line="360" w:lineRule="auto"/>
        <w:ind w:left="100"/>
        <w:rPr>
          <w:rFonts w:ascii="宋体" w:hAnsi="宋体"/>
          <w:b/>
          <w:szCs w:val="21"/>
        </w:rPr>
      </w:pPr>
      <w:r w:rsidRPr="00CC32C2">
        <w:rPr>
          <w:rFonts w:ascii="宋体" w:hAnsi="宋体" w:hint="eastAsia"/>
          <w:b/>
          <w:szCs w:val="21"/>
        </w:rPr>
        <w:t>项目管理要求</w:t>
      </w:r>
    </w:p>
    <w:p w:rsidR="00FA3901" w:rsidRPr="00CC32C2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我司</w:t>
      </w:r>
      <w:r w:rsidRPr="00CC32C2">
        <w:rPr>
          <w:rFonts w:ascii="宋体" w:hAnsi="宋体" w:hint="eastAsia"/>
          <w:szCs w:val="21"/>
        </w:rPr>
        <w:t>提出对项目的建设进行科学严格的管理方案与措施，保证项目全面顺利实施。</w:t>
      </w:r>
    </w:p>
    <w:p w:rsidR="00FA3901" w:rsidRPr="00CC32C2" w:rsidRDefault="00FA3901" w:rsidP="00FA3901">
      <w:pPr>
        <w:numPr>
          <w:ilvl w:val="0"/>
          <w:numId w:val="10"/>
        </w:numPr>
        <w:snapToGrid w:val="0"/>
        <w:spacing w:line="360" w:lineRule="auto"/>
        <w:ind w:left="100"/>
        <w:rPr>
          <w:rFonts w:ascii="宋体" w:hAnsi="宋体"/>
          <w:b/>
          <w:szCs w:val="21"/>
        </w:rPr>
      </w:pPr>
      <w:r w:rsidRPr="00CC32C2">
        <w:rPr>
          <w:rFonts w:ascii="宋体" w:hAnsi="宋体" w:hint="eastAsia"/>
          <w:b/>
          <w:szCs w:val="21"/>
        </w:rPr>
        <w:t>项目配置管理</w:t>
      </w:r>
    </w:p>
    <w:p w:rsidR="00FA3901" w:rsidRPr="00CC32C2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在项目的建设过程中以及交付使用后，会产生大量文档和程序，如：需求分析说明、设计说明、可执行码、用户手册、测试用例、测试结果等技术性文档以及合同、计划、会议记录、报告等管理文档，而且文档的版本在不断变迁和修改中，势必产生一个庞大、动态的信息集合。因此，必须建设相应的配置管理系统，通过一系列技术、方法和手段来维护产品的历史、鉴别和定位产品独有的版本、在产品开发和发布阶段控制变化，制定规范的配置管理工作计划和流程，沟通交流配置管理工作情况，从而使管理制度化、有效减少重复性工作、保证产品的质量和效率和系统的后续升级和维护。</w:t>
      </w:r>
    </w:p>
    <w:p w:rsidR="00FA3901" w:rsidRPr="00CC32C2" w:rsidRDefault="00FA3901" w:rsidP="00FA3901">
      <w:pPr>
        <w:numPr>
          <w:ilvl w:val="0"/>
          <w:numId w:val="10"/>
        </w:numPr>
        <w:snapToGrid w:val="0"/>
        <w:spacing w:line="360" w:lineRule="auto"/>
        <w:ind w:left="100"/>
        <w:rPr>
          <w:rFonts w:ascii="宋体" w:hAnsi="宋体"/>
          <w:b/>
          <w:szCs w:val="21"/>
        </w:rPr>
      </w:pPr>
      <w:r w:rsidRPr="00CC32C2">
        <w:rPr>
          <w:rFonts w:ascii="宋体" w:hAnsi="宋体" w:hint="eastAsia"/>
          <w:b/>
          <w:szCs w:val="21"/>
        </w:rPr>
        <w:t>项目管理规范和手段</w:t>
      </w:r>
    </w:p>
    <w:p w:rsidR="00FA3901" w:rsidRPr="00CC32C2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根据项目的实施方案，在实施过程中，为了保证用户方、开发方能够对项目建设实施进行监控，及时发现和解决的问题，建立相应的项目管理规范，包括项目执行监控流程、执行监控的方法、执行监控的责任等，使管理和监控工作流程化、规范化，管理和监控工作责任明确。</w:t>
      </w:r>
    </w:p>
    <w:p w:rsidR="00FA3901" w:rsidRPr="00CC32C2" w:rsidRDefault="00FA3901" w:rsidP="00FA3901">
      <w:pPr>
        <w:numPr>
          <w:ilvl w:val="0"/>
          <w:numId w:val="10"/>
        </w:numPr>
        <w:snapToGrid w:val="0"/>
        <w:spacing w:line="360" w:lineRule="auto"/>
        <w:ind w:left="100"/>
        <w:rPr>
          <w:rFonts w:ascii="宋体" w:hAnsi="宋体"/>
          <w:b/>
          <w:szCs w:val="21"/>
        </w:rPr>
      </w:pPr>
      <w:r w:rsidRPr="00CC32C2">
        <w:rPr>
          <w:rFonts w:ascii="宋体" w:hAnsi="宋体" w:hint="eastAsia"/>
          <w:b/>
          <w:szCs w:val="21"/>
        </w:rPr>
        <w:t>项目管理控制</w:t>
      </w:r>
    </w:p>
    <w:p w:rsidR="00FA3901" w:rsidRPr="00CC32C2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项目的管理控制包含多个方面：项目范围、风险、进度、质量、变更管理控制，贯穿项目开发建设的始终，必须做到对项目建设范围准确定义，一旦范围发生变更，要有相应的变更控制和应对措施。</w:t>
      </w:r>
    </w:p>
    <w:p w:rsidR="00FA3901" w:rsidRPr="00CC32C2" w:rsidRDefault="00FA3901" w:rsidP="00FA3901">
      <w:pPr>
        <w:numPr>
          <w:ilvl w:val="0"/>
          <w:numId w:val="10"/>
        </w:numPr>
        <w:snapToGrid w:val="0"/>
        <w:spacing w:line="360" w:lineRule="auto"/>
        <w:ind w:left="100"/>
        <w:rPr>
          <w:rFonts w:ascii="宋体" w:hAnsi="宋体"/>
          <w:b/>
          <w:szCs w:val="21"/>
        </w:rPr>
      </w:pPr>
      <w:r w:rsidRPr="00CC32C2">
        <w:rPr>
          <w:rFonts w:ascii="宋体" w:hAnsi="宋体" w:hint="eastAsia"/>
          <w:b/>
          <w:szCs w:val="21"/>
        </w:rPr>
        <w:t>风险管理</w:t>
      </w:r>
    </w:p>
    <w:p w:rsidR="00FA3901" w:rsidRPr="00CC32C2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项目风险管理是对项目风险从识别到分析到应对措施的一个过程，包括风险识别、风险量化、风险对策、风险对策实施控制四个方面。项目在实施过程中会出项各种各样的风险，必须做到充分、有效识别风险，应对风险和控制风险，在项目实施之初必须制定风险预测和规避风险的对策。</w:t>
      </w:r>
    </w:p>
    <w:p w:rsidR="00FA3901" w:rsidRPr="00CC32C2" w:rsidRDefault="00FA3901" w:rsidP="00FA3901">
      <w:pPr>
        <w:pStyle w:val="aa"/>
        <w:numPr>
          <w:ilvl w:val="0"/>
          <w:numId w:val="14"/>
        </w:numPr>
        <w:snapToGrid w:val="0"/>
        <w:spacing w:before="0" w:after="0" w:line="360" w:lineRule="auto"/>
        <w:ind w:left="100"/>
        <w:outlineLvl w:val="1"/>
        <w:rPr>
          <w:rFonts w:ascii="宋体" w:hAnsi="宋体"/>
          <w:sz w:val="21"/>
          <w:szCs w:val="21"/>
        </w:rPr>
      </w:pPr>
      <w:r w:rsidRPr="00CC32C2">
        <w:rPr>
          <w:rFonts w:ascii="宋体" w:hAnsi="宋体" w:hint="eastAsia"/>
          <w:sz w:val="21"/>
          <w:szCs w:val="21"/>
        </w:rPr>
        <w:t>服务与培训</w:t>
      </w:r>
    </w:p>
    <w:p w:rsidR="00FA3901" w:rsidRPr="00CC32C2" w:rsidRDefault="00FA3901" w:rsidP="00FA3901">
      <w:pPr>
        <w:numPr>
          <w:ilvl w:val="0"/>
          <w:numId w:val="10"/>
        </w:numPr>
        <w:snapToGrid w:val="0"/>
        <w:spacing w:line="360" w:lineRule="auto"/>
        <w:ind w:left="100"/>
        <w:rPr>
          <w:rFonts w:ascii="宋体" w:hAnsi="宋体"/>
          <w:b/>
          <w:szCs w:val="21"/>
        </w:rPr>
      </w:pPr>
      <w:r w:rsidRPr="00CC32C2">
        <w:rPr>
          <w:rFonts w:ascii="宋体" w:hAnsi="宋体" w:hint="eastAsia"/>
          <w:b/>
          <w:szCs w:val="21"/>
        </w:rPr>
        <w:t>培训要求</w:t>
      </w:r>
    </w:p>
    <w:p w:rsidR="00FA3901" w:rsidRPr="00CC32C2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1、在项目合同中将具体规定培训内容、培训时间和培训名额等。</w:t>
      </w:r>
    </w:p>
    <w:p w:rsidR="00FA3901" w:rsidRPr="00CC32C2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2、</w:t>
      </w:r>
      <w:r>
        <w:rPr>
          <w:rFonts w:ascii="宋体" w:hAnsi="宋体" w:hint="eastAsia"/>
          <w:szCs w:val="21"/>
        </w:rPr>
        <w:t>我方</w:t>
      </w:r>
      <w:r w:rsidRPr="00CC32C2">
        <w:rPr>
          <w:rFonts w:ascii="宋体" w:hAnsi="宋体" w:hint="eastAsia"/>
          <w:szCs w:val="21"/>
        </w:rPr>
        <w:t>派出的培训教员具有丰富的同类课程的教学经验和应用经验；所有的培训教员必须用中文授课；</w:t>
      </w:r>
      <w:r>
        <w:rPr>
          <w:rFonts w:ascii="宋体" w:hAnsi="宋体" w:hint="eastAsia"/>
          <w:szCs w:val="21"/>
        </w:rPr>
        <w:t>我方</w:t>
      </w:r>
      <w:r w:rsidRPr="00CC32C2">
        <w:rPr>
          <w:rFonts w:ascii="宋体" w:hAnsi="宋体" w:hint="eastAsia"/>
          <w:szCs w:val="21"/>
        </w:rPr>
        <w:t>为所有被培训人员提供培训用文字资料和讲义等相关材料。</w:t>
      </w:r>
    </w:p>
    <w:p w:rsidR="00FA3901" w:rsidRPr="00CC32C2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/>
          <w:szCs w:val="21"/>
        </w:rPr>
      </w:pPr>
      <w:r w:rsidRPr="00CC32C2">
        <w:rPr>
          <w:rFonts w:ascii="宋体" w:hAnsi="宋体" w:hint="eastAsia"/>
          <w:szCs w:val="21"/>
        </w:rPr>
        <w:t>3</w:t>
      </w:r>
      <w:r w:rsidRPr="00CC32C2"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我方</w:t>
      </w:r>
      <w:r w:rsidRPr="00CC32C2">
        <w:rPr>
          <w:rFonts w:ascii="宋体" w:hAnsi="宋体" w:hint="eastAsia"/>
          <w:szCs w:val="21"/>
        </w:rPr>
        <w:t>按合同规定安排培训时间和培训名额，在实施过程中，针对系统管理人员提供培训，保证培训的效果，让系统管理人员都能熟练掌握系统的使用方法。</w:t>
      </w:r>
    </w:p>
    <w:p w:rsidR="00FA3901" w:rsidRPr="00CC32C2" w:rsidRDefault="00FA3901" w:rsidP="00FA3901">
      <w:pPr>
        <w:numPr>
          <w:ilvl w:val="0"/>
          <w:numId w:val="10"/>
        </w:numPr>
        <w:snapToGrid w:val="0"/>
        <w:spacing w:line="360" w:lineRule="auto"/>
        <w:ind w:left="100"/>
        <w:rPr>
          <w:rFonts w:ascii="宋体" w:hAnsi="宋体"/>
          <w:b/>
          <w:szCs w:val="21"/>
        </w:rPr>
      </w:pPr>
      <w:bookmarkStart w:id="1" w:name="_Toc419970017"/>
      <w:bookmarkStart w:id="2" w:name="_Toc422238625"/>
      <w:bookmarkStart w:id="3" w:name="_Toc422473075"/>
      <w:bookmarkStart w:id="4" w:name="_Toc441155897"/>
      <w:r w:rsidRPr="00CC32C2">
        <w:rPr>
          <w:rFonts w:ascii="宋体" w:hAnsi="宋体"/>
          <w:b/>
          <w:szCs w:val="21"/>
        </w:rPr>
        <w:t>售后服务</w:t>
      </w:r>
      <w:bookmarkEnd w:id="1"/>
      <w:bookmarkEnd w:id="2"/>
      <w:bookmarkEnd w:id="3"/>
      <w:r w:rsidRPr="00CC32C2">
        <w:rPr>
          <w:rFonts w:ascii="宋体" w:hAnsi="宋体"/>
          <w:b/>
          <w:szCs w:val="21"/>
        </w:rPr>
        <w:t>要求</w:t>
      </w:r>
      <w:bookmarkEnd w:id="4"/>
    </w:p>
    <w:p w:rsidR="00FA3901" w:rsidRPr="00CC32C2" w:rsidRDefault="00FA3901" w:rsidP="00FA3901">
      <w:pPr>
        <w:pStyle w:val="10"/>
        <w:snapToGrid w:val="0"/>
        <w:spacing w:line="360" w:lineRule="auto"/>
        <w:ind w:leftChars="100" w:left="210" w:firstLineChars="150" w:firstLine="315"/>
        <w:rPr>
          <w:rFonts w:ascii="宋体" w:hAnsi="宋体" w:hint="eastAsia"/>
          <w:szCs w:val="21"/>
        </w:rPr>
      </w:pPr>
      <w:bookmarkStart w:id="5" w:name="_Toc243126784"/>
      <w:bookmarkStart w:id="6" w:name="_Toc243726438"/>
      <w:bookmarkStart w:id="7" w:name="_Toc263681760"/>
      <w:bookmarkStart w:id="8" w:name="_Toc295729886"/>
      <w:bookmarkStart w:id="9" w:name="_Toc295747770"/>
      <w:bookmarkStart w:id="10" w:name="_Toc377635522"/>
      <w:bookmarkStart w:id="11" w:name="_Toc387661904"/>
      <w:r w:rsidRPr="00CC32C2">
        <w:rPr>
          <w:rFonts w:ascii="宋体" w:hAnsi="宋体"/>
          <w:szCs w:val="21"/>
        </w:rPr>
        <w:t>本</w:t>
      </w:r>
      <w:r w:rsidRPr="00CC32C2">
        <w:rPr>
          <w:rFonts w:ascii="宋体" w:hAnsi="宋体" w:hint="eastAsia"/>
          <w:szCs w:val="21"/>
        </w:rPr>
        <w:t>项目软件要求中标人提供自项目验收合格之日起为期一</w:t>
      </w:r>
      <w:r w:rsidRPr="00CC32C2">
        <w:rPr>
          <w:rFonts w:ascii="宋体" w:hAnsi="宋体"/>
          <w:szCs w:val="21"/>
        </w:rPr>
        <w:t>年的免</w:t>
      </w:r>
      <w:r w:rsidRPr="00CC32C2">
        <w:rPr>
          <w:rFonts w:ascii="宋体" w:hAnsi="宋体" w:hint="eastAsia"/>
          <w:szCs w:val="21"/>
        </w:rPr>
        <w:t>费现场质</w:t>
      </w:r>
      <w:r w:rsidRPr="00CC32C2">
        <w:rPr>
          <w:rFonts w:ascii="宋体" w:hAnsi="宋体"/>
          <w:szCs w:val="21"/>
        </w:rPr>
        <w:t>保</w:t>
      </w:r>
      <w:r w:rsidRPr="00CC32C2">
        <w:rPr>
          <w:rFonts w:ascii="宋体" w:hAnsi="宋体" w:hint="eastAsia"/>
          <w:szCs w:val="21"/>
        </w:rPr>
        <w:t>服务</w:t>
      </w:r>
      <w:r w:rsidRPr="00CC32C2">
        <w:rPr>
          <w:rFonts w:ascii="宋体" w:hAnsi="宋体"/>
          <w:szCs w:val="21"/>
        </w:rPr>
        <w:t>。</w:t>
      </w:r>
      <w:bookmarkStart w:id="12" w:name="_Toc392687773"/>
      <w:r w:rsidRPr="00CC32C2">
        <w:rPr>
          <w:rFonts w:ascii="宋体" w:hAnsi="宋体" w:hint="eastAsia"/>
          <w:szCs w:val="21"/>
        </w:rPr>
        <w:t>质</w:t>
      </w:r>
      <w:r w:rsidRPr="00CC32C2">
        <w:rPr>
          <w:rFonts w:ascii="宋体" w:hAnsi="宋体" w:hint="eastAsia"/>
          <w:szCs w:val="21"/>
        </w:rPr>
        <w:lastRenderedPageBreak/>
        <w:t>保期内，</w:t>
      </w:r>
      <w:r>
        <w:rPr>
          <w:rFonts w:ascii="宋体" w:hAnsi="宋体" w:hint="eastAsia"/>
          <w:szCs w:val="21"/>
        </w:rPr>
        <w:t>我司</w:t>
      </w:r>
      <w:r w:rsidRPr="00CC32C2">
        <w:rPr>
          <w:rFonts w:ascii="宋体" w:hAnsi="宋体" w:hint="eastAsia"/>
          <w:szCs w:val="21"/>
        </w:rPr>
        <w:t>必须继续按使用单位要求修复系统</w:t>
      </w:r>
      <w:r w:rsidRPr="00CC32C2">
        <w:rPr>
          <w:rFonts w:ascii="宋体" w:hAnsi="宋体"/>
          <w:szCs w:val="21"/>
        </w:rPr>
        <w:t>存在的缺陷，</w:t>
      </w:r>
      <w:r w:rsidRPr="00CC32C2">
        <w:rPr>
          <w:rFonts w:ascii="宋体" w:hAnsi="宋体" w:hint="eastAsia"/>
          <w:szCs w:val="21"/>
        </w:rPr>
        <w:t>保障</w:t>
      </w:r>
      <w:r w:rsidRPr="00CC32C2">
        <w:rPr>
          <w:rFonts w:ascii="宋体" w:hAnsi="宋体"/>
          <w:szCs w:val="21"/>
        </w:rPr>
        <w:t>系</w:t>
      </w:r>
      <w:r w:rsidRPr="00CC32C2">
        <w:rPr>
          <w:rFonts w:ascii="宋体" w:hAnsi="宋体" w:hint="eastAsia"/>
          <w:szCs w:val="21"/>
        </w:rPr>
        <w:t>统的正常运行</w:t>
      </w:r>
      <w:bookmarkEnd w:id="12"/>
      <w:r w:rsidRPr="00CC32C2">
        <w:rPr>
          <w:rFonts w:ascii="宋体" w:hAnsi="宋体" w:hint="eastAsia"/>
          <w:szCs w:val="21"/>
        </w:rPr>
        <w:t>。</w:t>
      </w:r>
      <w:bookmarkEnd w:id="5"/>
      <w:bookmarkEnd w:id="6"/>
      <w:bookmarkEnd w:id="7"/>
      <w:bookmarkEnd w:id="8"/>
      <w:bookmarkEnd w:id="9"/>
      <w:bookmarkEnd w:id="10"/>
      <w:bookmarkEnd w:id="11"/>
    </w:p>
    <w:p w:rsidR="002747B2" w:rsidRPr="00FA3901" w:rsidRDefault="002747B2" w:rsidP="00FF2E3E">
      <w:pPr>
        <w:jc w:val="center"/>
        <w:rPr>
          <w:sz w:val="36"/>
          <w:szCs w:val="36"/>
        </w:rPr>
      </w:pPr>
    </w:p>
    <w:sectPr w:rsidR="002747B2" w:rsidRPr="00FA3901" w:rsidSect="0086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A08" w:rsidRDefault="007B4A08" w:rsidP="00622222">
      <w:r>
        <w:separator/>
      </w:r>
    </w:p>
  </w:endnote>
  <w:endnote w:type="continuationSeparator" w:id="1">
    <w:p w:rsidR="007B4A08" w:rsidRDefault="007B4A08" w:rsidP="0062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A08" w:rsidRDefault="007B4A08" w:rsidP="00622222">
      <w:r>
        <w:separator/>
      </w:r>
    </w:p>
  </w:footnote>
  <w:footnote w:type="continuationSeparator" w:id="1">
    <w:p w:rsidR="007B4A08" w:rsidRDefault="007B4A08" w:rsidP="0062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14C"/>
    <w:multiLevelType w:val="multilevel"/>
    <w:tmpl w:val="0BB5414C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">
    <w:nsid w:val="15797EB1"/>
    <w:multiLevelType w:val="hybridMultilevel"/>
    <w:tmpl w:val="1ACC4A5A"/>
    <w:lvl w:ilvl="0" w:tplc="435CAF7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060742"/>
    <w:multiLevelType w:val="multilevel"/>
    <w:tmpl w:val="1A060742"/>
    <w:lvl w:ilvl="0">
      <w:start w:val="1"/>
      <w:numFmt w:val="decimal"/>
      <w:lvlText w:val="%1."/>
      <w:lvlJc w:val="left"/>
      <w:pPr>
        <w:ind w:left="107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30" w:hanging="420"/>
      </w:pPr>
      <w:rPr>
        <w:rFonts w:cs="Times New Roman"/>
      </w:rPr>
    </w:lvl>
  </w:abstractNum>
  <w:abstractNum w:abstractNumId="3">
    <w:nsid w:val="1ACE11D7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A47EA"/>
    <w:multiLevelType w:val="hybridMultilevel"/>
    <w:tmpl w:val="09E865C8"/>
    <w:lvl w:ilvl="0" w:tplc="ABB4908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7B509C8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7EB1EAF"/>
    <w:multiLevelType w:val="hybridMultilevel"/>
    <w:tmpl w:val="9E5A7F7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E161FD"/>
    <w:multiLevelType w:val="hybridMultilevel"/>
    <w:tmpl w:val="4DD8EB9C"/>
    <w:lvl w:ilvl="0" w:tplc="163A2AB8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A1F1B73"/>
    <w:multiLevelType w:val="hybridMultilevel"/>
    <w:tmpl w:val="3CCCEC7A"/>
    <w:lvl w:ilvl="0" w:tplc="0F324234">
      <w:start w:val="2"/>
      <w:numFmt w:val="decimal"/>
      <w:lvlText w:val="（%1）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5DEF583C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B125AC2"/>
    <w:multiLevelType w:val="hybridMultilevel"/>
    <w:tmpl w:val="7534ACB2"/>
    <w:lvl w:ilvl="0" w:tplc="4AD078B0">
      <w:start w:val="1"/>
      <w:numFmt w:val="decimal"/>
      <w:lvlText w:val="%1、"/>
      <w:lvlJc w:val="left"/>
      <w:pPr>
        <w:ind w:left="179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70856962"/>
    <w:multiLevelType w:val="multilevel"/>
    <w:tmpl w:val="70856962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2">
    <w:nsid w:val="79E10B03"/>
    <w:multiLevelType w:val="multilevel"/>
    <w:tmpl w:val="79E10B03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AFB4C74"/>
    <w:multiLevelType w:val="hybridMultilevel"/>
    <w:tmpl w:val="FB6ADA38"/>
    <w:lvl w:ilvl="0" w:tplc="81482E34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EC"/>
    <w:rsid w:val="000371F2"/>
    <w:rsid w:val="00061658"/>
    <w:rsid w:val="000719E8"/>
    <w:rsid w:val="00087642"/>
    <w:rsid w:val="00097C47"/>
    <w:rsid w:val="000A3122"/>
    <w:rsid w:val="000A6DE6"/>
    <w:rsid w:val="000C1CF8"/>
    <w:rsid w:val="000C685C"/>
    <w:rsid w:val="00112C29"/>
    <w:rsid w:val="00120012"/>
    <w:rsid w:val="001255E5"/>
    <w:rsid w:val="00137AF8"/>
    <w:rsid w:val="0014226E"/>
    <w:rsid w:val="00155009"/>
    <w:rsid w:val="001611F9"/>
    <w:rsid w:val="001624E5"/>
    <w:rsid w:val="00191455"/>
    <w:rsid w:val="001A49E7"/>
    <w:rsid w:val="001C1424"/>
    <w:rsid w:val="00200C75"/>
    <w:rsid w:val="00225D2A"/>
    <w:rsid w:val="0022621C"/>
    <w:rsid w:val="00242038"/>
    <w:rsid w:val="002747B2"/>
    <w:rsid w:val="00282A4C"/>
    <w:rsid w:val="00284E69"/>
    <w:rsid w:val="00294341"/>
    <w:rsid w:val="002B1FBF"/>
    <w:rsid w:val="002B6934"/>
    <w:rsid w:val="002D4412"/>
    <w:rsid w:val="002E2340"/>
    <w:rsid w:val="00336FA9"/>
    <w:rsid w:val="00373FFA"/>
    <w:rsid w:val="003925C6"/>
    <w:rsid w:val="003B5F00"/>
    <w:rsid w:val="003D1144"/>
    <w:rsid w:val="003E78F7"/>
    <w:rsid w:val="003F7966"/>
    <w:rsid w:val="00402662"/>
    <w:rsid w:val="00407D5C"/>
    <w:rsid w:val="004153EF"/>
    <w:rsid w:val="00426174"/>
    <w:rsid w:val="0043392C"/>
    <w:rsid w:val="00445006"/>
    <w:rsid w:val="00476B6C"/>
    <w:rsid w:val="00484911"/>
    <w:rsid w:val="004C2DA5"/>
    <w:rsid w:val="004C5786"/>
    <w:rsid w:val="004F1BB2"/>
    <w:rsid w:val="004F2D69"/>
    <w:rsid w:val="004F5AA7"/>
    <w:rsid w:val="005127DE"/>
    <w:rsid w:val="00543976"/>
    <w:rsid w:val="00551056"/>
    <w:rsid w:val="0055489C"/>
    <w:rsid w:val="00574F97"/>
    <w:rsid w:val="00593B8F"/>
    <w:rsid w:val="005940C5"/>
    <w:rsid w:val="005A6F31"/>
    <w:rsid w:val="005B22E5"/>
    <w:rsid w:val="005D49D5"/>
    <w:rsid w:val="005D69C3"/>
    <w:rsid w:val="005E5934"/>
    <w:rsid w:val="00616E0B"/>
    <w:rsid w:val="00622222"/>
    <w:rsid w:val="006543E9"/>
    <w:rsid w:val="00661DFF"/>
    <w:rsid w:val="00664991"/>
    <w:rsid w:val="00677783"/>
    <w:rsid w:val="00695685"/>
    <w:rsid w:val="006A1924"/>
    <w:rsid w:val="006D72A0"/>
    <w:rsid w:val="006F2ED5"/>
    <w:rsid w:val="006F78B2"/>
    <w:rsid w:val="0071711A"/>
    <w:rsid w:val="007200CD"/>
    <w:rsid w:val="00725558"/>
    <w:rsid w:val="00737B91"/>
    <w:rsid w:val="007B4A08"/>
    <w:rsid w:val="007E7E35"/>
    <w:rsid w:val="008357B0"/>
    <w:rsid w:val="008608E5"/>
    <w:rsid w:val="008701EB"/>
    <w:rsid w:val="008D0D32"/>
    <w:rsid w:val="008D25E2"/>
    <w:rsid w:val="00900311"/>
    <w:rsid w:val="00913834"/>
    <w:rsid w:val="009223C6"/>
    <w:rsid w:val="00976CD7"/>
    <w:rsid w:val="009C27C1"/>
    <w:rsid w:val="009D3CA3"/>
    <w:rsid w:val="00A120CC"/>
    <w:rsid w:val="00A37FC9"/>
    <w:rsid w:val="00A543F0"/>
    <w:rsid w:val="00A55D48"/>
    <w:rsid w:val="00A60033"/>
    <w:rsid w:val="00A81FF3"/>
    <w:rsid w:val="00A87AD0"/>
    <w:rsid w:val="00A91B5F"/>
    <w:rsid w:val="00AC3F07"/>
    <w:rsid w:val="00AC4757"/>
    <w:rsid w:val="00AC50FE"/>
    <w:rsid w:val="00AE5802"/>
    <w:rsid w:val="00B20F1B"/>
    <w:rsid w:val="00B46C03"/>
    <w:rsid w:val="00B62F65"/>
    <w:rsid w:val="00B73D50"/>
    <w:rsid w:val="00B7554B"/>
    <w:rsid w:val="00B75D87"/>
    <w:rsid w:val="00B97CEC"/>
    <w:rsid w:val="00BE5B41"/>
    <w:rsid w:val="00C076A4"/>
    <w:rsid w:val="00C34A69"/>
    <w:rsid w:val="00C50DF5"/>
    <w:rsid w:val="00C536A8"/>
    <w:rsid w:val="00C67CD4"/>
    <w:rsid w:val="00C73467"/>
    <w:rsid w:val="00CC30FA"/>
    <w:rsid w:val="00CF328A"/>
    <w:rsid w:val="00D4402B"/>
    <w:rsid w:val="00D63D12"/>
    <w:rsid w:val="00D75EA8"/>
    <w:rsid w:val="00D902A9"/>
    <w:rsid w:val="00D90BC8"/>
    <w:rsid w:val="00DA1783"/>
    <w:rsid w:val="00DE30AA"/>
    <w:rsid w:val="00E11E25"/>
    <w:rsid w:val="00E4329F"/>
    <w:rsid w:val="00E74B02"/>
    <w:rsid w:val="00E76303"/>
    <w:rsid w:val="00E839E6"/>
    <w:rsid w:val="00E85056"/>
    <w:rsid w:val="00E903D4"/>
    <w:rsid w:val="00EA1345"/>
    <w:rsid w:val="00EB25F0"/>
    <w:rsid w:val="00EB42B3"/>
    <w:rsid w:val="00ED4608"/>
    <w:rsid w:val="00ED64A3"/>
    <w:rsid w:val="00ED7D30"/>
    <w:rsid w:val="00EE22F3"/>
    <w:rsid w:val="00EF6EA2"/>
    <w:rsid w:val="00F224AE"/>
    <w:rsid w:val="00F86E85"/>
    <w:rsid w:val="00F94A6C"/>
    <w:rsid w:val="00FA3901"/>
    <w:rsid w:val="00FB78A0"/>
    <w:rsid w:val="00FC6098"/>
    <w:rsid w:val="00FD766A"/>
    <w:rsid w:val="00FE11AA"/>
    <w:rsid w:val="00FE2F88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D63D12"/>
    <w:pPr>
      <w:keepNext/>
      <w:keepLines/>
      <w:spacing w:line="576" w:lineRule="auto"/>
      <w:outlineLvl w:val="0"/>
    </w:pPr>
    <w:rPr>
      <w:rFonts w:ascii="Calibri" w:hAnsi="Calibri" w:cs="华文楷体"/>
      <w:b/>
      <w:kern w:val="44"/>
      <w:sz w:val="44"/>
      <w:szCs w:val="28"/>
    </w:rPr>
  </w:style>
  <w:style w:type="paragraph" w:styleId="2">
    <w:name w:val="heading 2"/>
    <w:basedOn w:val="a"/>
    <w:next w:val="a"/>
    <w:link w:val="2Char"/>
    <w:unhideWhenUsed/>
    <w:qFormat/>
    <w:rsid w:val="00D63D12"/>
    <w:pPr>
      <w:keepNext/>
      <w:keepLines/>
      <w:spacing w:line="413" w:lineRule="auto"/>
      <w:outlineLvl w:val="1"/>
    </w:pPr>
    <w:rPr>
      <w:rFonts w:ascii="Arial" w:eastAsia="黑体" w:hAnsi="Arial" w:cs="华文楷体"/>
      <w:b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222"/>
    <w:rPr>
      <w:sz w:val="18"/>
      <w:szCs w:val="18"/>
    </w:rPr>
  </w:style>
  <w:style w:type="table" w:styleId="a5">
    <w:name w:val="Table Grid"/>
    <w:basedOn w:val="a1"/>
    <w:uiPriority w:val="99"/>
    <w:rsid w:val="00137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137AF8"/>
    <w:pPr>
      <w:autoSpaceDE w:val="0"/>
      <w:autoSpaceDN w:val="0"/>
      <w:jc w:val="left"/>
    </w:pPr>
    <w:rPr>
      <w:rFonts w:ascii="宋体" w:hAnsi="宋体" w:cs="宋体"/>
      <w:kern w:val="0"/>
      <w:sz w:val="20"/>
      <w:lang w:eastAsia="en-US"/>
    </w:rPr>
  </w:style>
  <w:style w:type="character" w:customStyle="1" w:styleId="Char1">
    <w:name w:val="正文文本 Char"/>
    <w:basedOn w:val="a0"/>
    <w:link w:val="a6"/>
    <w:uiPriority w:val="1"/>
    <w:rsid w:val="00137AF8"/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D63D12"/>
    <w:rPr>
      <w:rFonts w:ascii="Calibri" w:eastAsia="宋体" w:hAnsi="Calibri" w:cs="华文楷体"/>
      <w:b/>
      <w:kern w:val="44"/>
      <w:sz w:val="44"/>
      <w:szCs w:val="28"/>
    </w:rPr>
  </w:style>
  <w:style w:type="character" w:customStyle="1" w:styleId="2Char">
    <w:name w:val="标题 2 Char"/>
    <w:basedOn w:val="a0"/>
    <w:link w:val="2"/>
    <w:qFormat/>
    <w:rsid w:val="00D63D12"/>
    <w:rPr>
      <w:rFonts w:ascii="Arial" w:eastAsia="黑体" w:hAnsi="Arial" w:cs="华文楷体"/>
      <w:b/>
      <w:kern w:val="0"/>
      <w:sz w:val="32"/>
      <w:szCs w:val="28"/>
    </w:rPr>
  </w:style>
  <w:style w:type="paragraph" w:styleId="a7">
    <w:name w:val="List Paragraph"/>
    <w:basedOn w:val="a"/>
    <w:link w:val="Char2"/>
    <w:uiPriority w:val="34"/>
    <w:qFormat/>
    <w:rsid w:val="00F224AE"/>
    <w:pPr>
      <w:ind w:firstLineChars="200" w:firstLine="420"/>
    </w:pPr>
  </w:style>
  <w:style w:type="character" w:customStyle="1" w:styleId="Char2">
    <w:name w:val="列出段落 Char"/>
    <w:link w:val="a7"/>
    <w:uiPriority w:val="34"/>
    <w:qFormat/>
    <w:rsid w:val="005127DE"/>
  </w:style>
  <w:style w:type="paragraph" w:styleId="a8">
    <w:name w:val="Normal (Web)"/>
    <w:basedOn w:val="a"/>
    <w:uiPriority w:val="99"/>
    <w:unhideWhenUsed/>
    <w:qFormat/>
    <w:rsid w:val="0051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99"/>
    <w:qFormat/>
    <w:rsid w:val="00FF2E3E"/>
    <w:pPr>
      <w:ind w:firstLineChars="200" w:firstLine="420"/>
    </w:pPr>
    <w:rPr>
      <w:rFonts w:eastAsia="仿宋_GB2312"/>
      <w:sz w:val="28"/>
    </w:rPr>
  </w:style>
  <w:style w:type="paragraph" w:styleId="a9">
    <w:name w:val="Plain Text"/>
    <w:aliases w:val="普通文字1,普通文字2,普通文字3,普通文字4,普通文字5,普通文字6,普通文字11,普通文字21,普通文字31,普通文字41,普通文字7,普通文字 Char,纯文本 Char Char Char Char Char,正 文 1,纯文本 Char1 Char Char,纯文本 Char Char Char Char,纯文本 Char Char1,纯文本 Char1 Char,纯文本 Char Char Char,Texte,普通文字,小,普通文字 Char + 居中,文字缩进,my纯文本"/>
    <w:basedOn w:val="a"/>
    <w:link w:val="Char3"/>
    <w:rsid w:val="00FA3901"/>
    <w:rPr>
      <w:rFonts w:ascii="宋体" w:hAnsi="Courier New"/>
      <w:lang/>
    </w:rPr>
  </w:style>
  <w:style w:type="character" w:customStyle="1" w:styleId="Char3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 Char,纯文本 Char Char Char Char Char Char,正 文 1 Char,纯文本 Char1 Char Char Char,纯文本 Char Char Char Char Char1"/>
    <w:basedOn w:val="a0"/>
    <w:link w:val="a9"/>
    <w:rsid w:val="00FA3901"/>
    <w:rPr>
      <w:rFonts w:ascii="宋体" w:eastAsia="宋体" w:hAnsi="Courier New" w:cs="Times New Roman"/>
      <w:szCs w:val="20"/>
      <w:lang/>
    </w:rPr>
  </w:style>
  <w:style w:type="paragraph" w:customStyle="1" w:styleId="10">
    <w:name w:val="列出段落1"/>
    <w:basedOn w:val="a"/>
    <w:uiPriority w:val="34"/>
    <w:qFormat/>
    <w:rsid w:val="00FA3901"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4">
    <w:name w:val="副标题 Char"/>
    <w:link w:val="aa"/>
    <w:uiPriority w:val="11"/>
    <w:rsid w:val="00FA3901"/>
    <w:rPr>
      <w:rFonts w:ascii="Cambria" w:hAnsi="Cambria"/>
      <w:b/>
      <w:bCs/>
      <w:kern w:val="28"/>
      <w:sz w:val="36"/>
      <w:szCs w:val="32"/>
    </w:rPr>
  </w:style>
  <w:style w:type="paragraph" w:styleId="aa">
    <w:name w:val="Subtitle"/>
    <w:basedOn w:val="a"/>
    <w:next w:val="a"/>
    <w:link w:val="Char4"/>
    <w:uiPriority w:val="11"/>
    <w:qFormat/>
    <w:rsid w:val="00FA3901"/>
    <w:pPr>
      <w:spacing w:before="240" w:after="60" w:line="312" w:lineRule="auto"/>
      <w:jc w:val="left"/>
      <w:outlineLvl w:val="0"/>
    </w:pPr>
    <w:rPr>
      <w:rFonts w:ascii="Cambria" w:eastAsiaTheme="minorEastAsia" w:hAnsi="Cambria" w:cstheme="minorBidi"/>
      <w:b/>
      <w:bCs/>
      <w:kern w:val="28"/>
      <w:sz w:val="36"/>
      <w:szCs w:val="32"/>
    </w:rPr>
  </w:style>
  <w:style w:type="character" w:customStyle="1" w:styleId="Char10">
    <w:name w:val="副标题 Char1"/>
    <w:basedOn w:val="a0"/>
    <w:link w:val="aa"/>
    <w:uiPriority w:val="11"/>
    <w:rsid w:val="00FA390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标题 Char"/>
    <w:link w:val="ab"/>
    <w:uiPriority w:val="10"/>
    <w:rsid w:val="00FA3901"/>
    <w:rPr>
      <w:rFonts w:ascii="Cambria" w:hAnsi="Cambria"/>
      <w:b/>
      <w:bCs/>
      <w:sz w:val="32"/>
      <w:szCs w:val="32"/>
    </w:rPr>
  </w:style>
  <w:style w:type="paragraph" w:styleId="ab">
    <w:name w:val="Title"/>
    <w:basedOn w:val="a"/>
    <w:next w:val="a"/>
    <w:link w:val="Char5"/>
    <w:uiPriority w:val="10"/>
    <w:qFormat/>
    <w:rsid w:val="00FA3901"/>
    <w:pPr>
      <w:spacing w:before="100" w:beforeAutospacing="1" w:after="100" w:afterAutospacing="1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1">
    <w:name w:val="标题 Char1"/>
    <w:basedOn w:val="a0"/>
    <w:link w:val="ab"/>
    <w:uiPriority w:val="10"/>
    <w:rsid w:val="00FA390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zwh</dc:creator>
  <cp:keywords/>
  <dc:description/>
  <cp:lastModifiedBy>China</cp:lastModifiedBy>
  <cp:revision>24</cp:revision>
  <dcterms:created xsi:type="dcterms:W3CDTF">2019-10-06T00:55:00Z</dcterms:created>
  <dcterms:modified xsi:type="dcterms:W3CDTF">2020-05-28T02:32:00Z</dcterms:modified>
</cp:coreProperties>
</file>